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E58C" w14:textId="77777777" w:rsidR="00423794" w:rsidRPr="00554742" w:rsidRDefault="00B13601" w:rsidP="003870A2">
      <w:pPr>
        <w:tabs>
          <w:tab w:val="left" w:pos="8235"/>
        </w:tabs>
        <w:ind w:left="4962" w:right="-709"/>
        <w:rPr>
          <w:lang w:val="nl-BE"/>
        </w:rPr>
      </w:pPr>
      <w:sdt>
        <w:sdtPr>
          <w:rPr>
            <w:rStyle w:val="Mot-cl"/>
            <w:sz w:val="22"/>
            <w:lang w:val="nl-BE"/>
          </w:rPr>
          <w:alias w:val="werkgelegenheidsinspectieMot-clé"/>
          <w:tag w:val="Mot-clé"/>
          <w:id w:val="5044512"/>
          <w:placeholder>
            <w:docPart w:val="C8194B03777E45A485513265632E3B6C"/>
          </w:placeholder>
          <w:comboBox>
            <w:listItem w:value="Choisissez un élément."/>
            <w:listItem w:displayText="steun aan ondernemingen" w:value="steun aan ondernemingen"/>
            <w:listItem w:displayText="economisch beleid" w:value="economisch beleid"/>
            <w:listItem w:displayText="wergelegenheidsbeleid" w:value="wergelegenheidsbeleid"/>
            <w:listItem w:displayText="arbeidskaarten" w:value="arbeidskaarten"/>
            <w:listItem w:displayText="coördinatie &amp; financiën" w:value="coördinatie &amp; financiën"/>
            <w:listItem w:displayText="toeristisch ondernemen" w:value="toeristisch ondernemen"/>
            <w:listItem w:displayText="agro-voeding" w:value="agro-voeding"/>
            <w:listItem w:displayText="economische inspectie" w:value="economische inspectie"/>
            <w:listItem w:displayText="werkgelegenheidsinspectie" w:value="werkgelegenheidsinspectie"/>
            <w:listItem w:displayText="brucefo" w:value="brucefo"/>
            <w:listItem w:displayText="ondernemersvaardigehden" w:value="ondernemersvaardigehden"/>
            <w:listItem w:displayText="beroepskaarten" w:value="beroepskaarten"/>
            <w:listItem w:displayText="economische migrate" w:value="economische migrate"/>
            <w:listItem w:displayText="dienstencheques" w:value="dienstencheques"/>
          </w:comboBox>
        </w:sdtPr>
        <w:sdtEndPr>
          <w:rPr>
            <w:rStyle w:val="Policepardfaut"/>
            <w:b w:val="0"/>
            <w:smallCaps w:val="0"/>
            <w:szCs w:val="20"/>
          </w:rPr>
        </w:sdtEndPr>
        <w:sdtContent>
          <w:r w:rsidR="00554742" w:rsidRPr="00554742">
            <w:rPr>
              <w:rStyle w:val="Mot-cl"/>
              <w:sz w:val="22"/>
              <w:lang w:val="nl-BE"/>
            </w:rPr>
            <w:t>dienstencheques</w:t>
          </w:r>
        </w:sdtContent>
      </w:sdt>
      <w:r w:rsidR="003870A2" w:rsidRPr="00554742">
        <w:rPr>
          <w:szCs w:val="20"/>
          <w:lang w:val="nl-BE"/>
        </w:rPr>
        <w:tab/>
      </w:r>
    </w:p>
    <w:p w14:paraId="073E0B66" w14:textId="77777777" w:rsidR="007C347E" w:rsidRPr="00554742" w:rsidRDefault="0028659B" w:rsidP="0021314A">
      <w:pPr>
        <w:tabs>
          <w:tab w:val="left" w:pos="0"/>
          <w:tab w:val="left" w:pos="5415"/>
          <w:tab w:val="right" w:pos="8929"/>
        </w:tabs>
        <w:rPr>
          <w:lang w:val="nl-BE"/>
        </w:rPr>
      </w:pPr>
      <w:r w:rsidRPr="00554742">
        <w:rPr>
          <w:lang w:val="nl-BE"/>
        </w:rPr>
        <w:tab/>
      </w:r>
      <w:r w:rsidR="0021314A" w:rsidRPr="00554742">
        <w:rPr>
          <w:lang w:val="nl-BE"/>
        </w:rPr>
        <w:tab/>
      </w:r>
    </w:p>
    <w:p w14:paraId="7247EBDE" w14:textId="77777777" w:rsidR="006C5D8D" w:rsidRPr="00554742" w:rsidRDefault="0071762F" w:rsidP="0071762F">
      <w:pPr>
        <w:tabs>
          <w:tab w:val="left" w:pos="0"/>
          <w:tab w:val="left" w:pos="6180"/>
        </w:tabs>
        <w:rPr>
          <w:lang w:val="nl-BE"/>
        </w:rPr>
      </w:pPr>
      <w:r w:rsidRPr="00554742">
        <w:rPr>
          <w:lang w:val="nl-BE"/>
        </w:rPr>
        <w:tab/>
      </w:r>
    </w:p>
    <w:p w14:paraId="4C309D1B" w14:textId="77777777" w:rsidR="006C5D8D" w:rsidRPr="00554742" w:rsidRDefault="006C5D8D" w:rsidP="006B0510">
      <w:pPr>
        <w:tabs>
          <w:tab w:val="left" w:pos="0"/>
        </w:tabs>
        <w:rPr>
          <w:lang w:val="nl-NL"/>
        </w:rPr>
      </w:pPr>
    </w:p>
    <w:p w14:paraId="0007FF96" w14:textId="77777777" w:rsidR="006C5D8D" w:rsidRPr="00554742" w:rsidRDefault="006C5D8D" w:rsidP="006B0510">
      <w:pPr>
        <w:tabs>
          <w:tab w:val="left" w:pos="0"/>
        </w:tabs>
        <w:rPr>
          <w:lang w:val="nl-BE"/>
        </w:rPr>
        <w:sectPr w:rsidR="006C5D8D" w:rsidRPr="00554742" w:rsidSect="00EB100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09" w:right="1418" w:bottom="2552" w:left="1559" w:header="284" w:footer="595" w:gutter="0"/>
          <w:cols w:space="708"/>
          <w:titlePg/>
          <w:docGrid w:linePitch="360"/>
        </w:sectPr>
      </w:pPr>
    </w:p>
    <w:p w14:paraId="4DE4CAC0" w14:textId="77777777" w:rsidR="00554742" w:rsidRDefault="00554742" w:rsidP="00554742">
      <w:pPr>
        <w:jc w:val="center"/>
        <w:rPr>
          <w:rFonts w:eastAsia="Arial" w:cs="Arial"/>
          <w:b/>
          <w:bCs/>
          <w:sz w:val="40"/>
          <w:szCs w:val="40"/>
          <w:u w:val="single"/>
          <w:lang w:val="nl-BE" w:bidi="nl-BE"/>
        </w:rPr>
      </w:pPr>
    </w:p>
    <w:p w14:paraId="5D42F680" w14:textId="77777777" w:rsidR="00554742" w:rsidRDefault="00554742" w:rsidP="00554742">
      <w:pPr>
        <w:jc w:val="center"/>
        <w:rPr>
          <w:rFonts w:eastAsia="Arial" w:cs="Arial"/>
          <w:b/>
          <w:bCs/>
          <w:sz w:val="40"/>
          <w:szCs w:val="40"/>
          <w:u w:val="single"/>
          <w:lang w:val="nl-BE" w:bidi="nl-BE"/>
        </w:rPr>
      </w:pPr>
    </w:p>
    <w:p w14:paraId="6CF7704D" w14:textId="77777777" w:rsidR="00554742" w:rsidRDefault="00554742" w:rsidP="00554742">
      <w:pPr>
        <w:jc w:val="center"/>
        <w:rPr>
          <w:rFonts w:eastAsia="Arial" w:cs="Arial"/>
          <w:b/>
          <w:bCs/>
          <w:sz w:val="40"/>
          <w:szCs w:val="40"/>
          <w:u w:val="single"/>
          <w:lang w:val="nl-BE" w:bidi="nl-BE"/>
        </w:rPr>
      </w:pPr>
    </w:p>
    <w:p w14:paraId="6B9C3813" w14:textId="77777777" w:rsidR="00554742" w:rsidRDefault="00554742" w:rsidP="00554742">
      <w:pPr>
        <w:jc w:val="center"/>
        <w:rPr>
          <w:rFonts w:eastAsia="Arial" w:cs="Arial"/>
          <w:b/>
          <w:bCs/>
          <w:sz w:val="40"/>
          <w:szCs w:val="40"/>
          <w:u w:val="single"/>
          <w:lang w:val="nl-BE" w:bidi="nl-BE"/>
        </w:rPr>
      </w:pPr>
    </w:p>
    <w:p w14:paraId="632025B7" w14:textId="77777777" w:rsidR="00554742" w:rsidRPr="004A246E" w:rsidRDefault="00554742" w:rsidP="00554742">
      <w:pPr>
        <w:jc w:val="center"/>
        <w:rPr>
          <w:b/>
          <w:sz w:val="40"/>
          <w:szCs w:val="40"/>
          <w:u w:val="single"/>
          <w:lang w:val="nl-NL"/>
        </w:rPr>
      </w:pPr>
      <w:r w:rsidRPr="00331DF5">
        <w:rPr>
          <w:rFonts w:eastAsia="Arial" w:cs="Arial"/>
          <w:b/>
          <w:bCs/>
          <w:sz w:val="40"/>
          <w:szCs w:val="40"/>
          <w:u w:val="single"/>
          <w:lang w:val="nl-BE" w:bidi="nl-BE"/>
        </w:rPr>
        <w:t xml:space="preserve">Vormingsplan van de </w:t>
      </w:r>
      <w:proofErr w:type="spellStart"/>
      <w:r w:rsidRPr="00331DF5">
        <w:rPr>
          <w:rFonts w:eastAsia="Arial" w:cs="Arial"/>
          <w:b/>
          <w:bCs/>
          <w:sz w:val="40"/>
          <w:szCs w:val="40"/>
          <w:u w:val="single"/>
          <w:lang w:val="nl-BE" w:bidi="nl-BE"/>
        </w:rPr>
        <w:t>dienstencheque</w:t>
      </w:r>
      <w:r>
        <w:rPr>
          <w:rFonts w:eastAsia="Arial" w:cs="Arial"/>
          <w:b/>
          <w:bCs/>
          <w:sz w:val="40"/>
          <w:szCs w:val="40"/>
          <w:u w:val="single"/>
          <w:lang w:val="nl-BE" w:bidi="nl-BE"/>
        </w:rPr>
        <w:t>s</w:t>
      </w:r>
      <w:r w:rsidRPr="00331DF5">
        <w:rPr>
          <w:rFonts w:eastAsia="Arial" w:cs="Arial"/>
          <w:b/>
          <w:bCs/>
          <w:sz w:val="40"/>
          <w:szCs w:val="40"/>
          <w:u w:val="single"/>
          <w:lang w:val="nl-BE" w:bidi="nl-BE"/>
        </w:rPr>
        <w:t>bedrijven</w:t>
      </w:r>
      <w:proofErr w:type="spellEnd"/>
      <w:r w:rsidRPr="00331DF5">
        <w:rPr>
          <w:rFonts w:eastAsia="Arial" w:cs="Arial"/>
          <w:b/>
          <w:bCs/>
          <w:sz w:val="40"/>
          <w:szCs w:val="40"/>
          <w:u w:val="single"/>
          <w:lang w:val="nl-BE" w:bidi="nl-BE"/>
        </w:rPr>
        <w:t xml:space="preserve"> </w:t>
      </w:r>
    </w:p>
    <w:p w14:paraId="6353BE36" w14:textId="77777777" w:rsidR="00554742" w:rsidRPr="004A246E" w:rsidRDefault="00554742" w:rsidP="00554742">
      <w:pPr>
        <w:jc w:val="center"/>
        <w:rPr>
          <w:szCs w:val="20"/>
          <w:lang w:val="nl-NL"/>
        </w:rPr>
      </w:pPr>
      <w:r w:rsidRPr="007A09A3">
        <w:rPr>
          <w:rFonts w:eastAsia="Arial" w:cs="Arial"/>
          <w:szCs w:val="20"/>
          <w:lang w:val="nl-BE" w:bidi="nl-BE"/>
        </w:rPr>
        <w:t>In te vullen in het kader van artikel 8, §1, zesde lid, 3° van het koninklijk besluit van 12 december 2001 betreffende de dienstencheques.</w:t>
      </w:r>
    </w:p>
    <w:p w14:paraId="1EB50A91" w14:textId="73DE7C18" w:rsidR="00554742" w:rsidRPr="00B5619E" w:rsidRDefault="00554742" w:rsidP="00554742">
      <w:pPr>
        <w:jc w:val="center"/>
        <w:rPr>
          <w:b/>
          <w:sz w:val="28"/>
          <w:szCs w:val="40"/>
          <w:lang w:val="nl-BE"/>
        </w:rPr>
      </w:pPr>
      <w:r>
        <w:rPr>
          <w:rFonts w:eastAsia="Arial" w:cs="Arial"/>
          <w:b/>
          <w:bCs/>
          <w:sz w:val="28"/>
          <w:szCs w:val="28"/>
          <w:bdr w:val="nil"/>
          <w:lang w:val="nl-BE"/>
        </w:rPr>
        <w:t xml:space="preserve">(bijgewerkte versie </w:t>
      </w:r>
      <w:r w:rsidRPr="002C29E2">
        <w:rPr>
          <w:rFonts w:eastAsia="Arial" w:cs="Arial"/>
          <w:b/>
          <w:bCs/>
          <w:sz w:val="28"/>
          <w:szCs w:val="28"/>
          <w:bdr w:val="nil"/>
          <w:lang w:val="nl-BE"/>
        </w:rPr>
        <w:t xml:space="preserve">van </w:t>
      </w:r>
      <w:r w:rsidR="004C3844">
        <w:rPr>
          <w:rFonts w:eastAsia="Arial" w:cs="Arial"/>
          <w:b/>
          <w:bCs/>
          <w:sz w:val="28"/>
          <w:szCs w:val="28"/>
          <w:bdr w:val="nil"/>
          <w:lang w:val="nl-BE"/>
        </w:rPr>
        <w:t>22</w:t>
      </w:r>
      <w:r w:rsidR="009B2AE1">
        <w:rPr>
          <w:rFonts w:eastAsia="Arial" w:cs="Arial"/>
          <w:b/>
          <w:bCs/>
          <w:sz w:val="28"/>
          <w:szCs w:val="28"/>
          <w:bdr w:val="nil"/>
          <w:lang w:val="nl-BE"/>
        </w:rPr>
        <w:t>/0</w:t>
      </w:r>
      <w:r w:rsidR="004C3844">
        <w:rPr>
          <w:rFonts w:eastAsia="Arial" w:cs="Arial"/>
          <w:b/>
          <w:bCs/>
          <w:sz w:val="28"/>
          <w:szCs w:val="28"/>
          <w:bdr w:val="nil"/>
          <w:lang w:val="nl-BE"/>
        </w:rPr>
        <w:t>2</w:t>
      </w:r>
      <w:r w:rsidR="009B2AE1">
        <w:rPr>
          <w:rFonts w:eastAsia="Arial" w:cs="Arial"/>
          <w:b/>
          <w:bCs/>
          <w:sz w:val="28"/>
          <w:szCs w:val="28"/>
          <w:bdr w:val="nil"/>
          <w:lang w:val="nl-BE"/>
        </w:rPr>
        <w:t>/20</w:t>
      </w:r>
      <w:r w:rsidR="003C3C2B">
        <w:rPr>
          <w:rFonts w:eastAsia="Arial" w:cs="Arial"/>
          <w:b/>
          <w:bCs/>
          <w:sz w:val="28"/>
          <w:szCs w:val="28"/>
          <w:bdr w:val="nil"/>
          <w:lang w:val="nl-BE"/>
        </w:rPr>
        <w:t>2</w:t>
      </w:r>
      <w:r w:rsidR="004C3844">
        <w:rPr>
          <w:rFonts w:eastAsia="Arial" w:cs="Arial"/>
          <w:b/>
          <w:bCs/>
          <w:sz w:val="28"/>
          <w:szCs w:val="28"/>
          <w:bdr w:val="nil"/>
          <w:lang w:val="nl-BE"/>
        </w:rPr>
        <w:t>2</w:t>
      </w:r>
      <w:r>
        <w:rPr>
          <w:rFonts w:eastAsia="Arial" w:cs="Arial"/>
          <w:b/>
          <w:bCs/>
          <w:sz w:val="28"/>
          <w:szCs w:val="28"/>
          <w:bdr w:val="nil"/>
          <w:lang w:val="nl-BE"/>
        </w:rPr>
        <w:t>)</w:t>
      </w:r>
    </w:p>
    <w:p w14:paraId="22631433" w14:textId="77777777" w:rsidR="00554742" w:rsidRPr="004A246E" w:rsidRDefault="00554742" w:rsidP="00554742">
      <w:pPr>
        <w:jc w:val="center"/>
        <w:rPr>
          <w:szCs w:val="20"/>
          <w:lang w:val="nl-NL"/>
        </w:rPr>
      </w:pPr>
    </w:p>
    <w:p w14:paraId="4E0AB2DB" w14:textId="77777777" w:rsidR="00554742" w:rsidRPr="004A246E" w:rsidRDefault="00554742" w:rsidP="00554742">
      <w:pPr>
        <w:jc w:val="center"/>
        <w:rPr>
          <w:szCs w:val="20"/>
          <w:lang w:val="nl-NL"/>
        </w:rPr>
      </w:pPr>
    </w:p>
    <w:p w14:paraId="0B7C5C98" w14:textId="77777777" w:rsidR="00554742" w:rsidRPr="004A246E" w:rsidRDefault="00554742" w:rsidP="00554742">
      <w:pPr>
        <w:jc w:val="center"/>
        <w:rPr>
          <w:b/>
          <w:i/>
          <w:sz w:val="24"/>
          <w:szCs w:val="24"/>
          <w:lang w:val="nl-NL"/>
        </w:rPr>
      </w:pPr>
      <w:r>
        <w:rPr>
          <w:rFonts w:eastAsia="Arial" w:cs="Arial"/>
          <w:b/>
          <w:bCs/>
          <w:i/>
          <w:iCs/>
          <w:sz w:val="24"/>
          <w:szCs w:val="24"/>
          <w:lang w:val="nl-BE" w:bidi="nl-BE"/>
        </w:rPr>
        <w:t>Dit plan betreft enkel de</w:t>
      </w:r>
      <w:r w:rsidRPr="00826D26">
        <w:rPr>
          <w:rFonts w:eastAsia="Arial" w:cs="Arial"/>
          <w:b/>
          <w:bCs/>
          <w:i/>
          <w:iCs/>
          <w:sz w:val="24"/>
          <w:szCs w:val="24"/>
          <w:lang w:val="nl-BE" w:bidi="nl-BE"/>
        </w:rPr>
        <w:t xml:space="preserve"> vestigingseenheden</w:t>
      </w:r>
      <w:r>
        <w:rPr>
          <w:rFonts w:eastAsia="Arial" w:cs="Arial"/>
          <w:b/>
          <w:bCs/>
          <w:i/>
          <w:iCs/>
          <w:sz w:val="24"/>
          <w:szCs w:val="24"/>
          <w:lang w:val="nl-BE" w:bidi="nl-BE"/>
        </w:rPr>
        <w:t xml:space="preserve"> waarvan minstens één dienstencheques-werknemer </w:t>
      </w:r>
      <w:r w:rsidRPr="00826D26">
        <w:rPr>
          <w:rFonts w:eastAsia="Arial" w:cs="Arial"/>
          <w:b/>
          <w:bCs/>
          <w:i/>
          <w:iCs/>
          <w:sz w:val="24"/>
          <w:szCs w:val="24"/>
          <w:lang w:val="nl-BE" w:bidi="nl-BE"/>
        </w:rPr>
        <w:t xml:space="preserve">Brusselse dienstencheques </w:t>
      </w:r>
      <w:r>
        <w:rPr>
          <w:rFonts w:eastAsia="Arial" w:cs="Arial"/>
          <w:b/>
          <w:bCs/>
          <w:i/>
          <w:iCs/>
          <w:sz w:val="24"/>
          <w:szCs w:val="24"/>
          <w:lang w:val="nl-BE" w:bidi="nl-BE"/>
        </w:rPr>
        <w:t>heeft ingediend</w:t>
      </w:r>
      <w:r w:rsidRPr="00826D26">
        <w:rPr>
          <w:rFonts w:eastAsia="Arial" w:cs="Arial"/>
          <w:b/>
          <w:bCs/>
          <w:i/>
          <w:iCs/>
          <w:sz w:val="24"/>
          <w:szCs w:val="24"/>
          <w:lang w:val="nl-BE" w:bidi="nl-BE"/>
        </w:rPr>
        <w:t>.</w:t>
      </w:r>
    </w:p>
    <w:p w14:paraId="3CF8EF50" w14:textId="77777777" w:rsidR="00554742" w:rsidRPr="004A246E" w:rsidRDefault="00554742" w:rsidP="00554742">
      <w:pPr>
        <w:rPr>
          <w:lang w:val="nl-NL"/>
        </w:rPr>
      </w:pPr>
    </w:p>
    <w:p w14:paraId="35019D77" w14:textId="77777777" w:rsidR="00554742" w:rsidRPr="004A246E" w:rsidRDefault="00554742" w:rsidP="00554742">
      <w:pPr>
        <w:rPr>
          <w:lang w:val="nl-NL"/>
        </w:rPr>
      </w:pPr>
    </w:p>
    <w:p w14:paraId="1A02AA0F" w14:textId="77777777" w:rsidR="00554742" w:rsidRDefault="00554742" w:rsidP="00554742">
      <w:pPr>
        <w:rPr>
          <w:lang w:val="nl-NL"/>
        </w:rPr>
      </w:pPr>
    </w:p>
    <w:p w14:paraId="7342D464" w14:textId="77777777" w:rsidR="00554742" w:rsidRDefault="00554742" w:rsidP="00554742">
      <w:pPr>
        <w:rPr>
          <w:lang w:val="nl-NL"/>
        </w:rPr>
      </w:pPr>
    </w:p>
    <w:p w14:paraId="65DB0373" w14:textId="77777777" w:rsidR="00554742" w:rsidRPr="004A246E" w:rsidRDefault="00554742" w:rsidP="00554742">
      <w:pPr>
        <w:rPr>
          <w:lang w:val="nl-NL"/>
        </w:rPr>
      </w:pPr>
    </w:p>
    <w:p w14:paraId="1E204E30" w14:textId="77777777" w:rsidR="00554742" w:rsidRDefault="00554742" w:rsidP="00554742">
      <w:pPr>
        <w:rPr>
          <w:lang w:val="nl-NL"/>
        </w:rPr>
      </w:pPr>
    </w:p>
    <w:p w14:paraId="58644122" w14:textId="77777777" w:rsidR="00554742" w:rsidRPr="004A246E" w:rsidRDefault="00554742" w:rsidP="00554742">
      <w:pPr>
        <w:rPr>
          <w:lang w:val="nl-NL"/>
        </w:rPr>
      </w:pPr>
    </w:p>
    <w:p w14:paraId="192389F3" w14:textId="77777777" w:rsidR="00554742" w:rsidRPr="004A246E" w:rsidRDefault="00554742" w:rsidP="00554742">
      <w:pPr>
        <w:rPr>
          <w:lang w:val="nl-NL"/>
        </w:rPr>
      </w:pPr>
    </w:p>
    <w:p w14:paraId="036FE588" w14:textId="77777777" w:rsidR="00554742" w:rsidRPr="004A246E" w:rsidRDefault="00554742" w:rsidP="00554742">
      <w:pPr>
        <w:rPr>
          <w:lang w:val="nl-NL"/>
        </w:rPr>
      </w:pPr>
    </w:p>
    <w:p w14:paraId="76C532FF" w14:textId="77777777" w:rsidR="00554742" w:rsidRPr="004A246E" w:rsidRDefault="00554742" w:rsidP="00554742">
      <w:pPr>
        <w:rPr>
          <w:lang w:val="nl-NL"/>
        </w:rPr>
      </w:pPr>
    </w:p>
    <w:tbl>
      <w:tblPr>
        <w:tblW w:w="98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76"/>
      </w:tblGrid>
      <w:tr w:rsidR="00554742" w:rsidRPr="004C3844" w14:paraId="3B9E0906" w14:textId="77777777" w:rsidTr="004467B2">
        <w:trPr>
          <w:trHeight w:val="189"/>
        </w:trPr>
        <w:tc>
          <w:tcPr>
            <w:tcW w:w="9876" w:type="dxa"/>
          </w:tcPr>
          <w:p w14:paraId="0642615E" w14:textId="77777777" w:rsidR="00554742" w:rsidRPr="004A246E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32"/>
                <w:szCs w:val="32"/>
                <w:lang w:val="nl-NL"/>
              </w:rPr>
            </w:pPr>
            <w:r w:rsidRPr="00331DF5">
              <w:rPr>
                <w:rFonts w:eastAsia="Arial" w:cs="Arial"/>
                <w:b/>
                <w:bCs/>
                <w:color w:val="000000"/>
                <w:sz w:val="32"/>
                <w:szCs w:val="32"/>
                <w:lang w:val="nl-BE" w:bidi="nl-BE"/>
              </w:rPr>
              <w:lastRenderedPageBreak/>
              <w:t xml:space="preserve">I – Contactgegevens van de onderneming </w:t>
            </w:r>
          </w:p>
        </w:tc>
      </w:tr>
      <w:tr w:rsidR="00554742" w:rsidRPr="004C3844" w14:paraId="6157EEE3" w14:textId="77777777" w:rsidTr="004467B2">
        <w:trPr>
          <w:trHeight w:val="132"/>
        </w:trPr>
        <w:tc>
          <w:tcPr>
            <w:tcW w:w="9876" w:type="dxa"/>
          </w:tcPr>
          <w:p w14:paraId="38CCF5A9" w14:textId="77777777" w:rsidR="00554742" w:rsidRPr="009D213D" w:rsidRDefault="00554742" w:rsidP="004467B2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szCs w:val="20"/>
                <w:lang w:val="nl-NL"/>
              </w:rPr>
            </w:pPr>
          </w:p>
          <w:p w14:paraId="29F91D00" w14:textId="77777777" w:rsidR="00554742" w:rsidRPr="009D213D" w:rsidRDefault="00554742" w:rsidP="004467B2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szCs w:val="20"/>
                <w:lang w:val="nl-NL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688"/>
            </w:tblGrid>
            <w:tr w:rsidR="00554742" w:rsidRPr="009D213D" w14:paraId="490DF423" w14:textId="77777777" w:rsidTr="004467B2">
              <w:trPr>
                <w:trHeight w:val="536"/>
              </w:trPr>
              <w:tc>
                <w:tcPr>
                  <w:tcW w:w="4957" w:type="dxa"/>
                  <w:vAlign w:val="center"/>
                </w:tcPr>
                <w:p w14:paraId="54DA6336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Wingdings" w:hAnsi="Wingdings" w:cs="Wingdings"/>
                      <w:i/>
                      <w:color w:val="000000"/>
                      <w:szCs w:val="20"/>
                    </w:rPr>
                    <w:t></w:t>
                  </w:r>
                  <w:proofErr w:type="spellStart"/>
                  <w:r>
                    <w:rPr>
                      <w:rFonts w:cs="Arial"/>
                      <w:i/>
                      <w:color w:val="000000"/>
                      <w:szCs w:val="20"/>
                    </w:rPr>
                    <w:t>Erkennings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nummer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688" w:type="dxa"/>
                  <w:vAlign w:val="center"/>
                </w:tcPr>
                <w:p w14:paraId="591D0321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54742" w:rsidRPr="009D213D" w14:paraId="7B40A894" w14:textId="77777777" w:rsidTr="004467B2">
              <w:trPr>
                <w:trHeight w:val="558"/>
              </w:trPr>
              <w:tc>
                <w:tcPr>
                  <w:tcW w:w="4957" w:type="dxa"/>
                  <w:vAlign w:val="center"/>
                </w:tcPr>
                <w:p w14:paraId="375BB2D0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Wingdings" w:hAnsi="Wingdings" w:cs="Wingdings"/>
                      <w:i/>
                      <w:color w:val="000000"/>
                      <w:szCs w:val="20"/>
                    </w:rPr>
                    <w:t>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Ondernemingsnummer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 xml:space="preserve"> (KBO-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nummer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) :</w:t>
                  </w:r>
                </w:p>
              </w:tc>
              <w:tc>
                <w:tcPr>
                  <w:tcW w:w="4688" w:type="dxa"/>
                  <w:vAlign w:val="center"/>
                </w:tcPr>
                <w:p w14:paraId="53E7B612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54742" w:rsidRPr="004C3844" w14:paraId="6E5D9271" w14:textId="77777777" w:rsidTr="004467B2">
              <w:trPr>
                <w:trHeight w:val="552"/>
              </w:trPr>
              <w:tc>
                <w:tcPr>
                  <w:tcW w:w="4957" w:type="dxa"/>
                  <w:vAlign w:val="center"/>
                </w:tcPr>
                <w:p w14:paraId="7A902003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  <w:lang w:val="nl-BE"/>
                    </w:rPr>
                  </w:pPr>
                  <w:r w:rsidRPr="009D213D">
                    <w:rPr>
                      <w:rFonts w:ascii="Wingdings" w:hAnsi="Wingdings" w:cs="Wingdings"/>
                      <w:i/>
                      <w:color w:val="000000"/>
                      <w:szCs w:val="20"/>
                    </w:rPr>
                    <w:t>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  <w:lang w:val="nl-BE"/>
                    </w:rPr>
                    <w:t xml:space="preserve">Officiële naam/ </w:t>
                  </w:r>
                  <w:r>
                    <w:rPr>
                      <w:rFonts w:cs="Arial"/>
                      <w:i/>
                      <w:color w:val="000000"/>
                      <w:szCs w:val="20"/>
                      <w:lang w:val="nl-BE"/>
                    </w:rPr>
                    <w:t>Maatschappelijke naam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  <w:lang w:val="nl-BE"/>
                    </w:rPr>
                    <w:t xml:space="preserve"> van de onderneming :</w:t>
                  </w:r>
                </w:p>
              </w:tc>
              <w:tc>
                <w:tcPr>
                  <w:tcW w:w="4688" w:type="dxa"/>
                  <w:vAlign w:val="center"/>
                </w:tcPr>
                <w:p w14:paraId="062902D0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  <w:lang w:val="nl-BE"/>
                    </w:rPr>
                  </w:pPr>
                </w:p>
              </w:tc>
            </w:tr>
            <w:tr w:rsidR="00554742" w:rsidRPr="009D213D" w14:paraId="50BFD5AF" w14:textId="77777777" w:rsidTr="004467B2">
              <w:trPr>
                <w:trHeight w:val="1566"/>
              </w:trPr>
              <w:tc>
                <w:tcPr>
                  <w:tcW w:w="4957" w:type="dxa"/>
                  <w:vAlign w:val="center"/>
                </w:tcPr>
                <w:p w14:paraId="16C7F1B0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sz w:val="24"/>
                      <w:szCs w:val="24"/>
                      <w:lang w:val="nl-BE"/>
                    </w:rPr>
                  </w:pPr>
                </w:p>
                <w:p w14:paraId="0F8FB180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  <w:lang w:val="nl-BE"/>
                    </w:rPr>
                  </w:pPr>
                  <w:r w:rsidRPr="009D213D">
                    <w:rPr>
                      <w:rFonts w:ascii="Wingdings" w:hAnsi="Wingdings" w:cs="Wingdings"/>
                      <w:i/>
                      <w:color w:val="000000"/>
                      <w:szCs w:val="20"/>
                    </w:rPr>
                    <w:t>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  <w:lang w:val="nl-BE"/>
                    </w:rPr>
                    <w:t>Adres van de maatschappelijke zetel :</w:t>
                  </w:r>
                </w:p>
                <w:p w14:paraId="169936B2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D213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Straat</w:t>
                  </w:r>
                  <w:proofErr w:type="spellEnd"/>
                  <w:r w:rsidRPr="009D213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en </w:t>
                  </w:r>
                  <w:proofErr w:type="spellStart"/>
                  <w:r w:rsidRPr="009D213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nummer</w:t>
                  </w:r>
                  <w:proofErr w:type="spellEnd"/>
                  <w:r w:rsidRPr="009D213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 :</w:t>
                  </w:r>
                </w:p>
                <w:p w14:paraId="0ED4112D" w14:textId="77777777" w:rsidR="00554742" w:rsidRPr="009D213D" w:rsidRDefault="00554742" w:rsidP="004467B2">
                  <w:pPr>
                    <w:pStyle w:val="Paragraphedeliste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14:paraId="78A39BE6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9D213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Postcode en </w:t>
                  </w:r>
                  <w:proofErr w:type="spellStart"/>
                  <w:r w:rsidRPr="009D213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gemeente</w:t>
                  </w:r>
                  <w:proofErr w:type="spellEnd"/>
                  <w:r w:rsidRPr="009D213D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  <w:p w14:paraId="37A0BB5E" w14:textId="77777777" w:rsidR="00554742" w:rsidRPr="009D213D" w:rsidRDefault="00554742" w:rsidP="004467B2">
                  <w:pPr>
                    <w:pStyle w:val="Paragraphedeliste"/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</w:rPr>
                  </w:pPr>
                </w:p>
              </w:tc>
              <w:tc>
                <w:tcPr>
                  <w:tcW w:w="4688" w:type="dxa"/>
                  <w:vAlign w:val="center"/>
                </w:tcPr>
                <w:p w14:paraId="2C40E5E2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54742" w:rsidRPr="009D213D" w14:paraId="52EF8C32" w14:textId="77777777" w:rsidTr="004467B2">
              <w:trPr>
                <w:trHeight w:val="681"/>
              </w:trPr>
              <w:tc>
                <w:tcPr>
                  <w:tcW w:w="4957" w:type="dxa"/>
                  <w:vAlign w:val="center"/>
                </w:tcPr>
                <w:p w14:paraId="6A757875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Wingdings" w:hAnsi="Wingdings" w:cs="Wingdings"/>
                      <w:i/>
                      <w:szCs w:val="20"/>
                    </w:rPr>
                    <w:t>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Paritair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 xml:space="preserve"> comité van de dienstencheque</w:t>
                  </w:r>
                  <w:r>
                    <w:rPr>
                      <w:rFonts w:cs="Arial"/>
                      <w:i/>
                      <w:color w:val="000000"/>
                      <w:szCs w:val="20"/>
                    </w:rPr>
                    <w:t>s-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werknemers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688" w:type="dxa"/>
                  <w:vAlign w:val="center"/>
                </w:tcPr>
                <w:p w14:paraId="379B1132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  <w:r w:rsidRPr="009D213D">
                    <w:rPr>
                      <w:rFonts w:cs="Arial"/>
                      <w:i/>
                      <w:sz w:val="36"/>
                      <w:szCs w:val="20"/>
                    </w:rPr>
                    <w:t>□</w:t>
                  </w:r>
                  <w:r w:rsidRPr="009D213D">
                    <w:rPr>
                      <w:rFonts w:cs="Arial"/>
                      <w:i/>
                      <w:szCs w:val="20"/>
                    </w:rPr>
                    <w:t xml:space="preserve"> 322.01 </w:t>
                  </w:r>
                  <w:r w:rsidRPr="009D213D">
                    <w:rPr>
                      <w:rFonts w:cs="Arial"/>
                      <w:i/>
                      <w:sz w:val="36"/>
                      <w:szCs w:val="20"/>
                    </w:rPr>
                    <w:t>□</w:t>
                  </w:r>
                  <w:r w:rsidRPr="009D213D">
                    <w:rPr>
                      <w:rFonts w:cs="Arial"/>
                      <w:i/>
                      <w:szCs w:val="20"/>
                    </w:rPr>
                    <w:t xml:space="preserve">318  </w:t>
                  </w:r>
                  <w:r w:rsidRPr="009D213D">
                    <w:rPr>
                      <w:rFonts w:cs="Arial"/>
                      <w:i/>
                      <w:sz w:val="36"/>
                      <w:szCs w:val="20"/>
                    </w:rPr>
                    <w:t>□</w:t>
                  </w:r>
                  <w:r w:rsidRPr="009D213D">
                    <w:rPr>
                      <w:rFonts w:cs="Arial"/>
                      <w:i/>
                      <w:szCs w:val="20"/>
                    </w:rPr>
                    <w:t xml:space="preserve">121  </w:t>
                  </w:r>
                  <w:r w:rsidRPr="009D213D">
                    <w:rPr>
                      <w:rFonts w:cs="Arial"/>
                      <w:i/>
                      <w:sz w:val="36"/>
                      <w:szCs w:val="20"/>
                    </w:rPr>
                    <w:t xml:space="preserve">□ </w:t>
                  </w:r>
                  <w:proofErr w:type="spellStart"/>
                  <w:r w:rsidRPr="009D213D">
                    <w:rPr>
                      <w:rFonts w:cs="Arial"/>
                      <w:i/>
                      <w:szCs w:val="20"/>
                    </w:rPr>
                    <w:t>Andere</w:t>
                  </w:r>
                  <w:proofErr w:type="spellEnd"/>
                  <w:r w:rsidRPr="009D213D">
                    <w:rPr>
                      <w:rFonts w:cs="Arial"/>
                      <w:i/>
                      <w:szCs w:val="20"/>
                    </w:rPr>
                    <w:t> :……..</w:t>
                  </w:r>
                </w:p>
              </w:tc>
            </w:tr>
            <w:tr w:rsidR="00554742" w:rsidRPr="009D213D" w14:paraId="7D34B015" w14:textId="77777777" w:rsidTr="004467B2">
              <w:trPr>
                <w:trHeight w:val="563"/>
              </w:trPr>
              <w:tc>
                <w:tcPr>
                  <w:tcW w:w="4957" w:type="dxa"/>
                  <w:vAlign w:val="center"/>
                </w:tcPr>
                <w:p w14:paraId="4AE23C9F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9D213D">
                    <w:rPr>
                      <w:rFonts w:ascii="Wingdings" w:hAnsi="Wingdings" w:cs="Wingdings"/>
                      <w:i/>
                      <w:color w:val="000000"/>
                      <w:szCs w:val="20"/>
                    </w:rPr>
                    <w:t>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Contactpersoon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voor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 xml:space="preserve"> de 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opleidingen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 xml:space="preserve"> :</w:t>
                  </w:r>
                </w:p>
              </w:tc>
              <w:tc>
                <w:tcPr>
                  <w:tcW w:w="4688" w:type="dxa"/>
                  <w:vAlign w:val="center"/>
                </w:tcPr>
                <w:p w14:paraId="643C6D29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Mevrouw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 xml:space="preserve">/ de </w:t>
                  </w:r>
                  <w:proofErr w:type="spellStart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heer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 :   …………..</w:t>
                  </w:r>
                </w:p>
              </w:tc>
            </w:tr>
            <w:tr w:rsidR="00554742" w:rsidRPr="009D213D" w14:paraId="6E97C40A" w14:textId="77777777" w:rsidTr="004467B2">
              <w:trPr>
                <w:trHeight w:val="557"/>
              </w:trPr>
              <w:tc>
                <w:tcPr>
                  <w:tcW w:w="4957" w:type="dxa"/>
                  <w:vAlign w:val="center"/>
                </w:tcPr>
                <w:p w14:paraId="69540EF0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  <w:r w:rsidRPr="009D213D">
                    <w:rPr>
                      <w:rFonts w:ascii="Wingdings" w:hAnsi="Wingdings" w:cs="Wingdings"/>
                      <w:i/>
                      <w:color w:val="000000"/>
                      <w:szCs w:val="20"/>
                    </w:rPr>
                    <w:t></w:t>
                  </w:r>
                  <w:proofErr w:type="spellStart"/>
                  <w:r>
                    <w:rPr>
                      <w:rFonts w:cs="Arial"/>
                      <w:i/>
                      <w:color w:val="000000"/>
                      <w:szCs w:val="20"/>
                    </w:rPr>
                    <w:t>Telef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oon</w:t>
                  </w:r>
                  <w:proofErr w:type="spellEnd"/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 :</w:t>
                  </w:r>
                </w:p>
              </w:tc>
              <w:tc>
                <w:tcPr>
                  <w:tcW w:w="4688" w:type="dxa"/>
                  <w:vAlign w:val="center"/>
                </w:tcPr>
                <w:p w14:paraId="58CDEA06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54742" w:rsidRPr="009D213D" w14:paraId="0DE6430C" w14:textId="77777777" w:rsidTr="004467B2">
              <w:trPr>
                <w:trHeight w:val="565"/>
              </w:trPr>
              <w:tc>
                <w:tcPr>
                  <w:tcW w:w="4957" w:type="dxa"/>
                  <w:vAlign w:val="center"/>
                </w:tcPr>
                <w:p w14:paraId="4F48A7FF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Wingdings" w:hAnsi="Wingdings" w:cs="Wingdings"/>
                      <w:i/>
                      <w:color w:val="000000"/>
                      <w:szCs w:val="20"/>
                    </w:rPr>
                    <w:t></w:t>
                  </w:r>
                  <w:r w:rsidRPr="009D213D">
                    <w:rPr>
                      <w:rFonts w:eastAsia="Arial" w:cs="Arial"/>
                      <w:i/>
                      <w:color w:val="000000"/>
                      <w:szCs w:val="20"/>
                      <w:lang w:val="nl-BE" w:bidi="nl-BE"/>
                    </w:rPr>
                    <w:t xml:space="preserve"> E-mailadres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4688" w:type="dxa"/>
                  <w:vAlign w:val="center"/>
                </w:tcPr>
                <w:p w14:paraId="3161BEEC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54742" w:rsidRPr="004C3844" w14:paraId="43D022B9" w14:textId="77777777" w:rsidTr="004467B2">
              <w:trPr>
                <w:trHeight w:val="1112"/>
              </w:trPr>
              <w:tc>
                <w:tcPr>
                  <w:tcW w:w="4957" w:type="dxa"/>
                  <w:vAlign w:val="center"/>
                </w:tcPr>
                <w:p w14:paraId="55A6D8A2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142" w:hanging="142"/>
                    <w:contextualSpacing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val="nl-NL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Totaal aantal werknemers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waarop dit betrekking heeft (</w:t>
                  </w: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die Brusselse dienstencheques indienen):</w:t>
                  </w:r>
                </w:p>
                <w:p w14:paraId="7CD19E4F" w14:textId="77777777" w:rsidR="00554742" w:rsidRPr="009D213D" w:rsidRDefault="00554742" w:rsidP="004467B2">
                  <w:pPr>
                    <w:pStyle w:val="Paragraphedeliste"/>
                    <w:widowControl/>
                    <w:autoSpaceDE w:val="0"/>
                    <w:autoSpaceDN w:val="0"/>
                    <w:adjustRightInd w:val="0"/>
                    <w:ind w:left="142"/>
                    <w:contextualSpacing/>
                    <w:rPr>
                      <w:rFonts w:cs="Arial"/>
                      <w:i/>
                      <w:color w:val="000000"/>
                      <w:szCs w:val="20"/>
                      <w:lang w:val="nl-BE"/>
                    </w:rPr>
                  </w:pPr>
                </w:p>
              </w:tc>
              <w:tc>
                <w:tcPr>
                  <w:tcW w:w="4688" w:type="dxa"/>
                  <w:vAlign w:val="center"/>
                </w:tcPr>
                <w:p w14:paraId="10B32647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  <w:lang w:val="nl-BE"/>
                    </w:rPr>
                  </w:pPr>
                </w:p>
              </w:tc>
            </w:tr>
            <w:tr w:rsidR="00554742" w:rsidRPr="009D213D" w14:paraId="1350180A" w14:textId="77777777" w:rsidTr="004467B2">
              <w:tc>
                <w:tcPr>
                  <w:tcW w:w="4957" w:type="dxa"/>
                  <w:vAlign w:val="center"/>
                </w:tcPr>
                <w:p w14:paraId="22D0DE23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76" w:lineRule="auto"/>
                    <w:ind w:left="142" w:hanging="142"/>
                    <w:contextualSpacing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val="nl-NL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Lijst van de vestigingseenheden waarop dit betrekking heeft: </w:t>
                  </w:r>
                </w:p>
                <w:p w14:paraId="41E6B0C4" w14:textId="77777777" w:rsidR="00554742" w:rsidRPr="009D213D" w:rsidRDefault="00554742" w:rsidP="004467B2">
                  <w:pPr>
                    <w:pStyle w:val="Paragraphedeliste"/>
                    <w:autoSpaceDE w:val="0"/>
                    <w:autoSpaceDN w:val="0"/>
                    <w:adjustRightInd w:val="0"/>
                    <w:ind w:left="142"/>
                    <w:rPr>
                      <w:rFonts w:cs="Arial"/>
                      <w:i/>
                      <w:color w:val="000000"/>
                      <w:szCs w:val="20"/>
                      <w:lang w:val="nl-NL"/>
                    </w:rPr>
                  </w:pPr>
                </w:p>
                <w:p w14:paraId="4A18370E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estigingseenheid</w:t>
                  </w: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 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1 :</w:t>
                  </w:r>
                </w:p>
                <w:p w14:paraId="1E04E47D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estigingseenheid</w:t>
                  </w: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 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2 :</w:t>
                  </w:r>
                </w:p>
                <w:p w14:paraId="3CBE3F11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estigingseenheid</w:t>
                  </w: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 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3 :</w:t>
                  </w:r>
                </w:p>
                <w:p w14:paraId="698636BB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estigingseenheid</w:t>
                  </w: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 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4 :</w:t>
                  </w:r>
                </w:p>
                <w:p w14:paraId="5CEE8FAE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estigingseenheid</w:t>
                  </w: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 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5 :</w:t>
                  </w:r>
                </w:p>
                <w:p w14:paraId="470AE7B1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>estigingseenheid</w:t>
                  </w:r>
                  <w:r w:rsidRPr="009D213D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  <w:lang w:val="nl-BE" w:bidi="nl-BE"/>
                    </w:rPr>
                    <w:t xml:space="preserve"> </w:t>
                  </w: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6 :</w:t>
                  </w:r>
                </w:p>
                <w:p w14:paraId="08675735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…</w:t>
                  </w:r>
                </w:p>
                <w:p w14:paraId="7F8940ED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…</w:t>
                  </w:r>
                </w:p>
                <w:p w14:paraId="4F8CB889" w14:textId="77777777" w:rsidR="00554742" w:rsidRPr="009D213D" w:rsidRDefault="00554742" w:rsidP="004467B2">
                  <w:pPr>
                    <w:pStyle w:val="Paragraphedeliste"/>
                    <w:widowControl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9D213D">
                    <w:rPr>
                      <w:rFonts w:cs="Arial"/>
                      <w:i/>
                      <w:color w:val="000000"/>
                      <w:szCs w:val="20"/>
                    </w:rPr>
                    <w:t>…</w:t>
                  </w:r>
                </w:p>
                <w:p w14:paraId="64904419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</w:rPr>
                  </w:pPr>
                </w:p>
                <w:p w14:paraId="0D91553E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Cs w:val="20"/>
                    </w:rPr>
                  </w:pPr>
                </w:p>
              </w:tc>
              <w:tc>
                <w:tcPr>
                  <w:tcW w:w="4688" w:type="dxa"/>
                  <w:vAlign w:val="center"/>
                </w:tcPr>
                <w:p w14:paraId="1B7FDD0E" w14:textId="77777777" w:rsidR="00554742" w:rsidRPr="009D213D" w:rsidRDefault="00554742" w:rsidP="004467B2">
                  <w:p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02B6E2B8" w14:textId="77777777" w:rsidR="00554742" w:rsidRDefault="00554742" w:rsidP="004467B2">
            <w:pPr>
              <w:rPr>
                <w:rFonts w:eastAsia="Arial" w:cs="Arial"/>
                <w:b/>
                <w:bCs/>
                <w:sz w:val="24"/>
                <w:szCs w:val="24"/>
                <w:u w:val="single"/>
                <w:lang w:val="nl-BE" w:bidi="nl-BE"/>
              </w:rPr>
            </w:pPr>
          </w:p>
          <w:p w14:paraId="3D247154" w14:textId="77777777" w:rsidR="00554742" w:rsidRPr="004A246E" w:rsidRDefault="00554742" w:rsidP="004467B2">
            <w:pPr>
              <w:rPr>
                <w:b/>
                <w:sz w:val="24"/>
                <w:szCs w:val="24"/>
                <w:u w:val="single"/>
                <w:lang w:val="nl-NL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u w:val="single"/>
                <w:lang w:val="nl-BE" w:bidi="nl-BE"/>
              </w:rPr>
              <w:lastRenderedPageBreak/>
              <w:t>Voor welke activiteit(en) is mijn onderneming erkend in het kader van de dienstencheques in het Brussels Hoofdstedelijk Gewest?</w:t>
            </w:r>
          </w:p>
          <w:p w14:paraId="3A1C7E1B" w14:textId="77777777" w:rsidR="00554742" w:rsidRPr="004A246E" w:rsidRDefault="00554742" w:rsidP="004467B2">
            <w:pPr>
              <w:rPr>
                <w:b/>
                <w:sz w:val="24"/>
                <w:szCs w:val="24"/>
                <w:u w:val="single"/>
                <w:lang w:val="nl-NL"/>
              </w:rPr>
            </w:pPr>
          </w:p>
          <w:tbl>
            <w:tblPr>
              <w:tblW w:w="765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554742" w:rsidRPr="004C3844" w14:paraId="4AC6945C" w14:textId="77777777" w:rsidTr="004467B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EB370" w14:textId="77777777" w:rsidR="00554742" w:rsidRPr="004A246E" w:rsidRDefault="00554742" w:rsidP="004467B2">
                  <w:pPr>
                    <w:spacing w:after="0"/>
                    <w:rPr>
                      <w:rFonts w:eastAsia="Calibri" w:cs="Arial"/>
                      <w:b/>
                      <w:bCs/>
                      <w:color w:val="000000"/>
                      <w:sz w:val="19"/>
                      <w:lang w:val="nl-NL"/>
                    </w:rPr>
                  </w:pPr>
                </w:p>
                <w:p w14:paraId="1ED6C387" w14:textId="77777777" w:rsidR="00554742" w:rsidRPr="004A246E" w:rsidRDefault="00554742" w:rsidP="0055474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  <w:lang w:val="nl-NL"/>
                    </w:rPr>
                  </w:pPr>
                  <w:r w:rsidRPr="00C45483">
                    <w:rPr>
                      <w:rFonts w:eastAsia="Arial" w:cs="Arial"/>
                      <w:b/>
                      <w:bCs/>
                      <w:color w:val="000080"/>
                      <w:sz w:val="19"/>
                      <w:szCs w:val="19"/>
                      <w:lang w:val="nl-BE" w:bidi="nl-BE"/>
                    </w:rPr>
                    <w:t>Hulp in het huishouden bij de gebruiker thuis:</w:t>
                  </w:r>
                </w:p>
                <w:p w14:paraId="3017E4FD" w14:textId="77777777" w:rsidR="00554742" w:rsidRPr="004A246E" w:rsidRDefault="00554742" w:rsidP="004467B2">
                  <w:pPr>
                    <w:spacing w:after="0"/>
                    <w:rPr>
                      <w:rFonts w:eastAsia="Calibri" w:cs="Arial"/>
                      <w:b/>
                      <w:bCs/>
                      <w:color w:val="000000"/>
                      <w:sz w:val="19"/>
                      <w:lang w:val="nl-NL"/>
                    </w:rPr>
                  </w:pPr>
                </w:p>
                <w:p w14:paraId="1FB89AAC" w14:textId="77777777" w:rsidR="00554742" w:rsidRPr="004A246E" w:rsidRDefault="00554742" w:rsidP="004467B2">
                  <w:pPr>
                    <w:spacing w:after="0"/>
                    <w:ind w:left="360"/>
                    <w:rPr>
                      <w:rFonts w:eastAsia="Calibri" w:cs="Arial"/>
                      <w:color w:val="000000"/>
                      <w:sz w:val="19"/>
                      <w:lang w:val="nl-NL"/>
                    </w:rPr>
                  </w:pPr>
                  <w:r w:rsidRPr="00C45483">
                    <w:rPr>
                      <w:rFonts w:eastAsia="Arial" w:cs="Arial"/>
                      <w:color w:val="000000"/>
                      <w:sz w:val="19"/>
                      <w:szCs w:val="19"/>
                      <w:lang w:val="nl-BE" w:bidi="nl-BE"/>
                    </w:rPr>
                    <w:t>schoonmaken van het huis met inbegrip van de ramen, wassen en strijken, occasioneel naaiwerk, bereiden van maaltijden.</w:t>
                  </w:r>
                </w:p>
                <w:p w14:paraId="08128D62" w14:textId="77777777" w:rsidR="00554742" w:rsidRPr="004A246E" w:rsidRDefault="00554742" w:rsidP="004467B2">
                  <w:pPr>
                    <w:spacing w:before="20" w:after="0"/>
                    <w:ind w:hanging="426"/>
                    <w:rPr>
                      <w:rFonts w:eastAsia="Calibri" w:cs="Arial"/>
                      <w:b/>
                      <w:bCs/>
                      <w:lang w:val="nl-NL"/>
                    </w:rPr>
                  </w:pPr>
                </w:p>
              </w:tc>
            </w:tr>
            <w:tr w:rsidR="00554742" w:rsidRPr="004C3844" w14:paraId="47101BD0" w14:textId="77777777" w:rsidTr="004467B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66A42" w14:textId="77777777" w:rsidR="00554742" w:rsidRPr="004A246E" w:rsidRDefault="00554742" w:rsidP="004467B2">
                  <w:pPr>
                    <w:spacing w:after="0"/>
                    <w:ind w:left="993" w:hanging="426"/>
                    <w:rPr>
                      <w:rFonts w:eastAsia="Calibri" w:cs="Arial"/>
                      <w:b/>
                      <w:bCs/>
                      <w:color w:val="000000"/>
                      <w:sz w:val="19"/>
                      <w:lang w:val="nl-NL"/>
                    </w:rPr>
                  </w:pPr>
                </w:p>
                <w:p w14:paraId="259741D7" w14:textId="77777777" w:rsidR="00554742" w:rsidRPr="004A246E" w:rsidRDefault="00554742" w:rsidP="004467B2">
                  <w:pPr>
                    <w:spacing w:after="0"/>
                    <w:ind w:left="993" w:hanging="638"/>
                    <w:rPr>
                      <w:rFonts w:eastAsia="Calibri" w:cs="Arial"/>
                      <w:color w:val="000080"/>
                      <w:sz w:val="19"/>
                      <w:lang w:val="nl-NL"/>
                    </w:rPr>
                  </w:pPr>
                  <w:r w:rsidRPr="00C45483">
                    <w:rPr>
                      <w:rFonts w:eastAsia="Arial" w:cs="Arial"/>
                      <w:b/>
                      <w:bCs/>
                      <w:color w:val="000080"/>
                      <w:sz w:val="19"/>
                      <w:szCs w:val="19"/>
                      <w:lang w:val="nl-BE" w:bidi="nl-BE"/>
                    </w:rPr>
                    <w:t>Activiteiten buiten de woning van de gebruiker:</w:t>
                  </w:r>
                </w:p>
                <w:p w14:paraId="36C5A31B" w14:textId="77777777" w:rsidR="00554742" w:rsidRPr="004A246E" w:rsidRDefault="00554742" w:rsidP="004467B2">
                  <w:pPr>
                    <w:spacing w:after="0"/>
                    <w:rPr>
                      <w:rFonts w:eastAsia="Calibri" w:cs="Arial"/>
                      <w:b/>
                      <w:bCs/>
                      <w:color w:val="000080"/>
                      <w:sz w:val="19"/>
                      <w:lang w:val="nl-NL"/>
                    </w:rPr>
                  </w:pPr>
                </w:p>
                <w:p w14:paraId="570F2005" w14:textId="77777777" w:rsidR="00554742" w:rsidRPr="00C45483" w:rsidRDefault="00554742" w:rsidP="0055474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  <w:r w:rsidRPr="00C45483">
                    <w:rPr>
                      <w:rFonts w:eastAsia="Arial" w:cs="Arial"/>
                      <w:b/>
                      <w:bCs/>
                      <w:color w:val="000080"/>
                      <w:sz w:val="19"/>
                      <w:szCs w:val="19"/>
                      <w:lang w:val="nl-BE" w:bidi="nl-BE"/>
                    </w:rPr>
                    <w:t>boodschappen doen</w:t>
                  </w:r>
                </w:p>
                <w:p w14:paraId="7A4C3827" w14:textId="77777777" w:rsidR="00554742" w:rsidRPr="00C45483" w:rsidRDefault="00554742" w:rsidP="004467B2">
                  <w:pPr>
                    <w:spacing w:after="0"/>
                    <w:ind w:left="355"/>
                    <w:rPr>
                      <w:rFonts w:eastAsia="Calibri" w:cs="Arial"/>
                      <w:b/>
                      <w:bCs/>
                      <w:color w:val="000080"/>
                      <w:sz w:val="19"/>
                    </w:rPr>
                  </w:pPr>
                </w:p>
                <w:p w14:paraId="5913364A" w14:textId="77777777" w:rsidR="00554742" w:rsidRPr="004A246E" w:rsidRDefault="00554742" w:rsidP="0055474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  <w:lang w:val="nl-NL"/>
                    </w:rPr>
                  </w:pPr>
                  <w:r w:rsidRPr="00C45483">
                    <w:rPr>
                      <w:rFonts w:eastAsia="Arial" w:cs="Arial"/>
                      <w:b/>
                      <w:bCs/>
                      <w:color w:val="000080"/>
                      <w:sz w:val="19"/>
                      <w:szCs w:val="19"/>
                      <w:lang w:val="nl-BE" w:bidi="nl-BE"/>
                    </w:rPr>
                    <w:t xml:space="preserve">strijkwerk </w:t>
                  </w:r>
                  <w:r w:rsidRPr="00C45483">
                    <w:rPr>
                      <w:rFonts w:eastAsia="Arial" w:cs="Arial"/>
                      <w:sz w:val="19"/>
                      <w:szCs w:val="19"/>
                      <w:lang w:val="nl-BE" w:bidi="nl-BE"/>
                    </w:rPr>
                    <w:t>(met inbegrip van verstelwerk van strijkgoed)</w:t>
                  </w:r>
                </w:p>
                <w:p w14:paraId="5116941E" w14:textId="77777777" w:rsidR="00554742" w:rsidRPr="004A246E" w:rsidRDefault="00554742" w:rsidP="004467B2">
                  <w:pPr>
                    <w:spacing w:after="0"/>
                    <w:ind w:left="355"/>
                    <w:rPr>
                      <w:rFonts w:eastAsia="Calibri" w:cs="Arial"/>
                      <w:b/>
                      <w:bCs/>
                      <w:color w:val="000080"/>
                      <w:sz w:val="19"/>
                      <w:lang w:val="nl-NL"/>
                    </w:rPr>
                  </w:pPr>
                </w:p>
                <w:p w14:paraId="6A3D1791" w14:textId="77777777" w:rsidR="00554742" w:rsidRPr="004A246E" w:rsidRDefault="00554742" w:rsidP="0055474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15"/>
                    <w:jc w:val="left"/>
                    <w:rPr>
                      <w:rFonts w:eastAsia="Calibri" w:cs="Arial"/>
                      <w:b/>
                      <w:bCs/>
                      <w:color w:val="000080"/>
                      <w:sz w:val="19"/>
                      <w:lang w:val="nl-NL"/>
                    </w:rPr>
                  </w:pPr>
                  <w:r w:rsidRPr="00C45483">
                    <w:rPr>
                      <w:rFonts w:eastAsia="Arial" w:cs="Arial"/>
                      <w:b/>
                      <w:bCs/>
                      <w:color w:val="000080"/>
                      <w:sz w:val="19"/>
                      <w:szCs w:val="19"/>
                      <w:lang w:val="nl-BE" w:bidi="nl-BE"/>
                    </w:rPr>
                    <w:t>begeleid vervoer van personen met een beperkte mobiliteit</w:t>
                  </w:r>
                </w:p>
                <w:p w14:paraId="44BDF941" w14:textId="77777777" w:rsidR="00554742" w:rsidRPr="004A246E" w:rsidRDefault="00554742" w:rsidP="004467B2">
                  <w:pPr>
                    <w:spacing w:before="20" w:after="0"/>
                    <w:ind w:hanging="426"/>
                    <w:rPr>
                      <w:rFonts w:eastAsia="Calibri" w:cs="Arial"/>
                      <w:lang w:val="nl-NL"/>
                    </w:rPr>
                  </w:pPr>
                </w:p>
              </w:tc>
            </w:tr>
          </w:tbl>
          <w:p w14:paraId="5007D54D" w14:textId="77777777" w:rsidR="00554742" w:rsidRPr="002B2CEC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bCs/>
                <w:color w:val="000000"/>
                <w:sz w:val="32"/>
                <w:szCs w:val="32"/>
                <w:bdr w:val="nil"/>
                <w:lang w:val="nl-NL"/>
              </w:rPr>
            </w:pPr>
          </w:p>
          <w:p w14:paraId="578EC389" w14:textId="77777777" w:rsidR="00554742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bCs/>
                <w:color w:val="000000"/>
                <w:sz w:val="32"/>
                <w:szCs w:val="32"/>
                <w:bdr w:val="nil"/>
                <w:lang w:val="nl-BE"/>
              </w:rPr>
            </w:pPr>
          </w:p>
          <w:p w14:paraId="1AF0536F" w14:textId="77777777" w:rsidR="00554742" w:rsidRPr="00B5619E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32"/>
                <w:szCs w:val="32"/>
                <w:lang w:val="nl-BE"/>
              </w:rPr>
            </w:pPr>
            <w:r>
              <w:rPr>
                <w:rFonts w:eastAsia="Arial" w:cs="Arial"/>
                <w:b/>
                <w:bCs/>
                <w:color w:val="000000"/>
                <w:sz w:val="32"/>
                <w:szCs w:val="32"/>
                <w:bdr w:val="nil"/>
                <w:lang w:val="nl-BE"/>
              </w:rPr>
              <w:t>II – Bijkomende indexering van de terugbetaling van de dienstencheques</w:t>
            </w:r>
          </w:p>
          <w:p w14:paraId="10BD9C0C" w14:textId="77777777" w:rsidR="00554742" w:rsidRPr="00B5619E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32"/>
                <w:szCs w:val="32"/>
                <w:lang w:val="nl-BE"/>
              </w:rPr>
            </w:pPr>
          </w:p>
          <w:p w14:paraId="55184037" w14:textId="77777777" w:rsidR="00554742" w:rsidRPr="00500B71" w:rsidRDefault="00554742" w:rsidP="004467B2">
            <w:pPr>
              <w:pStyle w:val="NormalWeb"/>
              <w:spacing w:before="0" w:beforeAutospacing="0" w:after="188" w:afterAutospacing="0"/>
              <w:rPr>
                <w:rFonts w:ascii="Arial" w:hAnsi="Arial" w:cs="Arial"/>
                <w:b/>
                <w:bCs/>
                <w:color w:val="333333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bdr w:val="nil"/>
                <w:lang w:val="nl-BE"/>
              </w:rPr>
              <w:t xml:space="preserve">Bij indexaanpassing kan uw onderneming een bijkomende indexering genieten van de Brusselse dienstencheques die in de loop van het jaar N worden ingediend. Daartoe moet u drie voorwaarden naleven: </w:t>
            </w:r>
          </w:p>
          <w:p w14:paraId="1E645F3D" w14:textId="77777777" w:rsidR="00554742" w:rsidRPr="002708C5" w:rsidRDefault="00554742" w:rsidP="004467B2">
            <w:pPr>
              <w:pStyle w:val="Paragraphedeliste"/>
              <w:widowControl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  <w:lang w:val="nl-BE"/>
              </w:rPr>
            </w:pPr>
            <w:r w:rsidRPr="00FA0722">
              <w:rPr>
                <w:rFonts w:eastAsia="Arial" w:cs="Arial"/>
                <w:sz w:val="20"/>
                <w:szCs w:val="20"/>
                <w:bdr w:val="nil"/>
                <w:lang w:val="nl-BE"/>
              </w:rPr>
              <w:t>Per vestigingseenheid van de erkende onderneming dient elk jaar 60 procent van de nieuw-aangeworven dienstencheque-werknemers die Brusselse dienstencheques heeft ingediend te bestaan uit niet-werkende of deeltijds werkende werkzoekenden of leefloongerechtigden. Dit wordt berekend in vergelijking met het totaal van de nieuwe tewerkgestelde dienstencheque-werknemers in dat jaar die Brusselse –DC in die vestiging hebben ingediend.</w:t>
            </w:r>
            <w:r w:rsidRPr="002B2CEC">
              <w:rPr>
                <w:rFonts w:eastAsia="Arial" w:cs="Arial"/>
                <w:sz w:val="20"/>
                <w:szCs w:val="20"/>
                <w:bdr w:val="nil"/>
                <w:lang w:val="nl-BE"/>
              </w:rPr>
              <w:t>.</w:t>
            </w:r>
          </w:p>
          <w:p w14:paraId="0BA67829" w14:textId="77777777" w:rsidR="00554742" w:rsidRPr="002B2CEC" w:rsidRDefault="00554742" w:rsidP="004467B2">
            <w:pPr>
              <w:pStyle w:val="Paragraphedeliste"/>
              <w:tabs>
                <w:tab w:val="left" w:pos="6912"/>
              </w:tabs>
              <w:spacing w:before="100" w:beforeAutospacing="1" w:after="100" w:afterAutospacing="1"/>
              <w:ind w:left="1094"/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ab/>
            </w:r>
          </w:p>
          <w:p w14:paraId="0C5C7DF0" w14:textId="77777777" w:rsidR="00554742" w:rsidRPr="002B2CEC" w:rsidRDefault="00554742" w:rsidP="00F866A2">
            <w:pPr>
              <w:pStyle w:val="Paragraphedeliste"/>
              <w:widowControl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  <w:lang w:val="nl-BE"/>
              </w:rPr>
            </w:pPr>
            <w:r w:rsidRPr="002B2CEC">
              <w:rPr>
                <w:rFonts w:eastAsia="Arial" w:cs="Arial"/>
                <w:sz w:val="20"/>
                <w:szCs w:val="20"/>
                <w:bdr w:val="nil"/>
                <w:lang w:val="nl-BE"/>
              </w:rPr>
              <w:t xml:space="preserve">De erkende onderneming heeft Brussel Economie en Werkgelegenheid een naar behoren ondertekend </w:t>
            </w:r>
            <w:r w:rsidR="009B1DB0">
              <w:rPr>
                <w:rFonts w:eastAsia="Arial" w:cs="Arial"/>
                <w:sz w:val="20"/>
                <w:szCs w:val="20"/>
                <w:bdr w:val="nil"/>
                <w:lang w:val="nl-BE"/>
              </w:rPr>
              <w:t xml:space="preserve">geldig </w:t>
            </w:r>
            <w:r w:rsidRPr="002B2CEC">
              <w:rPr>
                <w:rFonts w:eastAsia="Arial" w:cs="Arial"/>
                <w:sz w:val="20"/>
                <w:szCs w:val="20"/>
                <w:bdr w:val="nil"/>
                <w:lang w:val="nl-BE"/>
              </w:rPr>
              <w:t>exemplaar bezorgd van het '</w:t>
            </w:r>
            <w:hyperlink r:id="rId13" w:history="1">
              <w:r w:rsidRPr="002B2CEC">
                <w:rPr>
                  <w:rFonts w:eastAsia="Arial" w:cs="Arial"/>
                  <w:sz w:val="20"/>
                  <w:szCs w:val="20"/>
                  <w:u w:val="single"/>
                  <w:bdr w:val="nil"/>
                  <w:lang w:val="nl-BE"/>
                </w:rPr>
                <w:t>Brussels diversiteitscharter in de dienstenchequesector</w:t>
              </w:r>
            </w:hyperlink>
            <w:r w:rsidRPr="002B2CEC">
              <w:rPr>
                <w:rFonts w:eastAsia="Arial" w:cs="Arial"/>
                <w:sz w:val="20"/>
                <w:szCs w:val="20"/>
                <w:bdr w:val="nil"/>
                <w:lang w:val="nl-BE"/>
              </w:rPr>
              <w:t>'.</w:t>
            </w:r>
            <w:r w:rsidR="00F866A2">
              <w:rPr>
                <w:rFonts w:eastAsia="Arial" w:cs="Arial"/>
                <w:sz w:val="20"/>
                <w:szCs w:val="20"/>
                <w:bdr w:val="nil"/>
                <w:lang w:val="nl-BE"/>
              </w:rPr>
              <w:t xml:space="preserve"> </w:t>
            </w:r>
          </w:p>
          <w:p w14:paraId="535806C6" w14:textId="77777777" w:rsidR="00554742" w:rsidRPr="002B2CEC" w:rsidRDefault="00554742" w:rsidP="004467B2">
            <w:pPr>
              <w:pStyle w:val="Paragraphedeliste"/>
              <w:rPr>
                <w:rFonts w:cs="Arial"/>
                <w:sz w:val="20"/>
                <w:szCs w:val="20"/>
                <w:lang w:val="nl-BE"/>
              </w:rPr>
            </w:pPr>
          </w:p>
          <w:p w14:paraId="7308C8AC" w14:textId="77777777" w:rsidR="00554742" w:rsidRPr="002B2CEC" w:rsidRDefault="00554742" w:rsidP="004467B2">
            <w:pPr>
              <w:pStyle w:val="Paragraphedeliste"/>
              <w:widowControl/>
              <w:spacing w:before="100" w:beforeAutospacing="1" w:after="100" w:afterAutospacing="1"/>
              <w:ind w:left="1094"/>
              <w:contextualSpacing/>
              <w:rPr>
                <w:rFonts w:cs="Arial"/>
                <w:sz w:val="20"/>
                <w:szCs w:val="20"/>
                <w:lang w:val="nl-BE"/>
              </w:rPr>
            </w:pPr>
          </w:p>
          <w:p w14:paraId="33075A28" w14:textId="77777777" w:rsidR="00554742" w:rsidRPr="002B2CEC" w:rsidRDefault="00554742" w:rsidP="004467B2">
            <w:pPr>
              <w:pStyle w:val="Paragraphedeliste"/>
              <w:widowControl/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Arial" w:cs="Arial"/>
                <w:sz w:val="20"/>
                <w:szCs w:val="20"/>
                <w:bdr w:val="nil"/>
                <w:lang w:val="nl-BE"/>
              </w:rPr>
            </w:pPr>
            <w:r w:rsidRPr="002B2CEC">
              <w:rPr>
                <w:rFonts w:eastAsia="Arial" w:cs="Arial"/>
                <w:sz w:val="20"/>
                <w:szCs w:val="20"/>
                <w:bdr w:val="nil"/>
                <w:lang w:val="nl-BE"/>
              </w:rPr>
              <w:t>De onderneming beschikt over een door de Commissie Opleidingsfonds Dienstencheques goedgekeurd vormingsplan voor het dienstencheque</w:t>
            </w:r>
            <w:r>
              <w:rPr>
                <w:rFonts w:eastAsia="Arial" w:cs="Arial"/>
                <w:sz w:val="20"/>
                <w:szCs w:val="20"/>
                <w:bdr w:val="nil"/>
                <w:lang w:val="nl-BE"/>
              </w:rPr>
              <w:t>s-</w:t>
            </w:r>
            <w:r w:rsidRPr="002B2CEC">
              <w:rPr>
                <w:rFonts w:eastAsia="Arial" w:cs="Arial"/>
                <w:sz w:val="20"/>
                <w:szCs w:val="20"/>
                <w:bdr w:val="nil"/>
                <w:lang w:val="nl-BE"/>
              </w:rPr>
              <w:t xml:space="preserve">personeel. Deze voorwaarde is uitsluitend van toepassing als de onderneming </w:t>
            </w:r>
            <w:r w:rsidRPr="006E4946">
              <w:rPr>
                <w:rFonts w:eastAsia="Arial" w:cs="Arial"/>
                <w:sz w:val="20"/>
                <w:szCs w:val="20"/>
                <w:u w:val="single"/>
                <w:bdr w:val="nil"/>
                <w:lang w:val="nl-BE"/>
              </w:rPr>
              <w:t xml:space="preserve">ten minste 2.000 </w:t>
            </w:r>
            <w:r w:rsidRPr="00E33902">
              <w:rPr>
                <w:rFonts w:eastAsia="Arial" w:cs="Arial"/>
                <w:sz w:val="20"/>
                <w:szCs w:val="20"/>
                <w:u w:val="single"/>
                <w:bdr w:val="nil"/>
                <w:lang w:val="nl-BE"/>
              </w:rPr>
              <w:t xml:space="preserve">Brusselse </w:t>
            </w:r>
            <w:r w:rsidRPr="006E4946">
              <w:rPr>
                <w:rFonts w:eastAsia="Arial" w:cs="Arial"/>
                <w:sz w:val="20"/>
                <w:szCs w:val="20"/>
                <w:u w:val="single"/>
                <w:bdr w:val="nil"/>
                <w:lang w:val="nl-BE"/>
              </w:rPr>
              <w:t>dienstencheques per jaar</w:t>
            </w:r>
            <w:r w:rsidRPr="002B2CEC">
              <w:rPr>
                <w:rFonts w:eastAsia="Arial" w:cs="Arial"/>
                <w:sz w:val="20"/>
                <w:szCs w:val="20"/>
                <w:bdr w:val="nil"/>
                <w:lang w:val="nl-BE"/>
              </w:rPr>
              <w:t xml:space="preserve"> indient bij het uitgiftebedrijf.</w:t>
            </w:r>
          </w:p>
          <w:p w14:paraId="3C1A8B1F" w14:textId="77777777" w:rsidR="00554742" w:rsidRPr="002B2CEC" w:rsidRDefault="00554742" w:rsidP="004467B2">
            <w:pPr>
              <w:autoSpaceDE w:val="0"/>
              <w:autoSpaceDN w:val="0"/>
              <w:adjustRightInd w:val="0"/>
              <w:spacing w:after="0"/>
              <w:rPr>
                <w:rFonts w:cs="Arial"/>
                <w:i/>
                <w:color w:val="000000"/>
                <w:szCs w:val="20"/>
                <w:lang w:val="nl-BE"/>
              </w:rPr>
            </w:pPr>
          </w:p>
        </w:tc>
      </w:tr>
      <w:tr w:rsidR="00554742" w:rsidRPr="004C3844" w14:paraId="6014497B" w14:textId="77777777" w:rsidTr="004467B2">
        <w:trPr>
          <w:trHeight w:val="132"/>
        </w:trPr>
        <w:tc>
          <w:tcPr>
            <w:tcW w:w="9876" w:type="dxa"/>
          </w:tcPr>
          <w:p w14:paraId="05747760" w14:textId="77777777" w:rsidR="00554742" w:rsidRPr="002B2CEC" w:rsidRDefault="00554742" w:rsidP="004467B2">
            <w:pPr>
              <w:autoSpaceDE w:val="0"/>
              <w:autoSpaceDN w:val="0"/>
              <w:adjustRightInd w:val="0"/>
              <w:contextualSpacing/>
              <w:rPr>
                <w:rFonts w:cs="Arial"/>
                <w:i/>
                <w:color w:val="000000"/>
                <w:szCs w:val="20"/>
                <w:lang w:val="nl-BE"/>
              </w:rPr>
            </w:pPr>
          </w:p>
        </w:tc>
      </w:tr>
      <w:tr w:rsidR="00554742" w14:paraId="4DED9981" w14:textId="77777777" w:rsidTr="004467B2">
        <w:trPr>
          <w:trHeight w:val="110"/>
        </w:trPr>
        <w:tc>
          <w:tcPr>
            <w:tcW w:w="9876" w:type="dxa"/>
          </w:tcPr>
          <w:p w14:paraId="0553E8F3" w14:textId="77777777" w:rsidR="00554742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bCs/>
                <w:color w:val="000000"/>
                <w:sz w:val="32"/>
                <w:szCs w:val="32"/>
                <w:lang w:val="nl-BE" w:bidi="nl-BE"/>
              </w:rPr>
            </w:pPr>
            <w:r w:rsidRPr="00331DF5">
              <w:rPr>
                <w:rFonts w:eastAsia="Arial" w:cs="Arial"/>
                <w:b/>
                <w:bCs/>
                <w:color w:val="000000"/>
                <w:sz w:val="32"/>
                <w:szCs w:val="32"/>
                <w:lang w:val="nl-BE" w:bidi="nl-BE"/>
              </w:rPr>
              <w:t>I</w:t>
            </w:r>
            <w:r>
              <w:rPr>
                <w:rFonts w:eastAsia="Arial" w:cs="Arial"/>
                <w:b/>
                <w:bCs/>
                <w:color w:val="000000"/>
                <w:sz w:val="32"/>
                <w:szCs w:val="32"/>
                <w:lang w:val="nl-BE" w:bidi="nl-BE"/>
              </w:rPr>
              <w:t>I</w:t>
            </w:r>
            <w:r w:rsidRPr="00331DF5">
              <w:rPr>
                <w:rFonts w:eastAsia="Arial" w:cs="Arial"/>
                <w:b/>
                <w:bCs/>
                <w:color w:val="000000"/>
                <w:sz w:val="32"/>
                <w:szCs w:val="32"/>
                <w:lang w:val="nl-BE" w:bidi="nl-BE"/>
              </w:rPr>
              <w:t>I - Vormingsplan</w:t>
            </w:r>
          </w:p>
          <w:p w14:paraId="7F1C7004" w14:textId="77777777" w:rsidR="00554742" w:rsidRPr="00331DF5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  <w:p w14:paraId="01023D12" w14:textId="77777777" w:rsidR="00554742" w:rsidRPr="009C1159" w:rsidRDefault="00554742" w:rsidP="0044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Cs w:val="20"/>
              </w:rPr>
            </w:pPr>
          </w:p>
        </w:tc>
      </w:tr>
    </w:tbl>
    <w:p w14:paraId="2F26CC06" w14:textId="77777777" w:rsidR="00554742" w:rsidRPr="004A246E" w:rsidRDefault="00554742" w:rsidP="00554742">
      <w:pPr>
        <w:rPr>
          <w:lang w:val="nl-NL"/>
        </w:rPr>
      </w:pPr>
      <w:r>
        <w:rPr>
          <w:rFonts w:eastAsia="Arial" w:cs="Arial"/>
          <w:szCs w:val="20"/>
          <w:lang w:val="nl-BE" w:bidi="nl-BE"/>
        </w:rPr>
        <w:t xml:space="preserve">Het vormingsplan is drie jaar geldig vanaf de goedkeuring ervan door de commissie opleidingsfonds dienstencheques. Om in aanmerking te kunnen komen voor de toekenning van 100% indexering van de dienstencheques die in de loop van een jaar N werden ingediend, </w:t>
      </w:r>
      <w:r>
        <w:rPr>
          <w:rFonts w:eastAsia="Arial" w:cs="Arial"/>
          <w:b/>
          <w:bCs/>
          <w:szCs w:val="20"/>
          <w:u w:val="single"/>
          <w:lang w:val="nl-BE" w:bidi="nl-BE"/>
        </w:rPr>
        <w:t>moet het vormingsplan ten laatste tegen 15 september</w:t>
      </w:r>
      <w:r>
        <w:rPr>
          <w:rFonts w:eastAsia="Arial" w:cs="Arial"/>
          <w:b/>
          <w:bCs/>
          <w:szCs w:val="20"/>
          <w:lang w:val="nl-BE" w:bidi="nl-BE"/>
        </w:rPr>
        <w:t xml:space="preserve"> </w:t>
      </w:r>
      <w:r>
        <w:rPr>
          <w:rFonts w:eastAsia="Arial" w:cs="Arial"/>
          <w:szCs w:val="20"/>
          <w:lang w:val="nl-BE" w:bidi="nl-BE"/>
        </w:rPr>
        <w:t>van dat jaar N opgestuurd worden en betrekking hebben op de periode van 1 januari van het jaar N+1 tot 31 december van het jaar N+3.</w:t>
      </w:r>
    </w:p>
    <w:p w14:paraId="7E6DBF2B" w14:textId="77777777" w:rsidR="00554742" w:rsidRPr="002B2CEC" w:rsidRDefault="00554742" w:rsidP="00554742">
      <w:pPr>
        <w:spacing w:after="0" w:line="240" w:lineRule="auto"/>
        <w:rPr>
          <w:rFonts w:eastAsia="Arial" w:cs="Arial"/>
          <w:b/>
          <w:sz w:val="24"/>
          <w:szCs w:val="20"/>
          <w:lang w:val="nl-BE"/>
        </w:rPr>
      </w:pPr>
      <w:r w:rsidRPr="002B2CEC">
        <w:rPr>
          <w:rFonts w:eastAsia="Arial" w:cs="Arial"/>
          <w:b/>
          <w:bCs/>
          <w:sz w:val="24"/>
          <w:szCs w:val="24"/>
          <w:bdr w:val="nil"/>
          <w:lang w:val="nl-BE"/>
        </w:rPr>
        <w:t>Een vormingsplan, wat is dat?</w:t>
      </w:r>
    </w:p>
    <w:p w14:paraId="534BCF47" w14:textId="77777777" w:rsidR="00554742" w:rsidRPr="002B2CEC" w:rsidRDefault="00554742" w:rsidP="00554742">
      <w:pPr>
        <w:spacing w:after="0" w:line="240" w:lineRule="auto"/>
        <w:rPr>
          <w:rFonts w:eastAsia="Arial" w:cs="Arial"/>
          <w:szCs w:val="20"/>
          <w:lang w:val="nl-BE"/>
        </w:rPr>
      </w:pPr>
    </w:p>
    <w:p w14:paraId="1E5BBDF9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Times New Roman" w:cs="Arial"/>
          <w:szCs w:val="20"/>
          <w:bdr w:val="nil"/>
          <w:lang w:val="nl-BE" w:eastAsia="fr-BE"/>
        </w:rPr>
        <w:t xml:space="preserve">Het vormingsplan van de onderneming is een document dat alle door de werkgever vastgelegde opleidingsinitiatieven voor zijn </w:t>
      </w:r>
      <w:r>
        <w:rPr>
          <w:rFonts w:eastAsia="Times New Roman" w:cs="Arial"/>
          <w:szCs w:val="20"/>
          <w:bdr w:val="nil"/>
          <w:lang w:val="nl-BE" w:eastAsia="fr-BE"/>
        </w:rPr>
        <w:t>dienstencheques-</w:t>
      </w:r>
      <w:r w:rsidRPr="002B2CEC">
        <w:rPr>
          <w:rFonts w:eastAsia="Times New Roman" w:cs="Arial"/>
          <w:szCs w:val="20"/>
          <w:bdr w:val="nil"/>
          <w:lang w:val="nl-BE" w:eastAsia="fr-BE"/>
        </w:rPr>
        <w:t>werknemers ver</w:t>
      </w:r>
      <w:r>
        <w:rPr>
          <w:rFonts w:eastAsia="Times New Roman" w:cs="Arial"/>
          <w:szCs w:val="20"/>
          <w:bdr w:val="nil"/>
          <w:lang w:val="nl-BE" w:eastAsia="fr-BE"/>
        </w:rPr>
        <w:t>zameld</w:t>
      </w:r>
      <w:r w:rsidRPr="002B2CEC">
        <w:rPr>
          <w:rFonts w:eastAsia="Times New Roman" w:cs="Arial"/>
          <w:szCs w:val="20"/>
          <w:bdr w:val="nil"/>
          <w:lang w:val="nl-BE" w:eastAsia="fr-BE"/>
        </w:rPr>
        <w:t>.  Het betreft een beleidsinstrument voor het management van de onderneming. Het document bevat alle geplande opleidingen die gelden voor een bepaalde periode</w:t>
      </w:r>
      <w:r>
        <w:rPr>
          <w:rFonts w:eastAsia="Times New Roman" w:cs="Arial"/>
          <w:szCs w:val="20"/>
          <w:bdr w:val="nil"/>
          <w:lang w:val="nl-BE" w:eastAsia="fr-BE"/>
        </w:rPr>
        <w:t>, in overeenstemming</w:t>
      </w:r>
      <w:r w:rsidRPr="002B2CEC">
        <w:rPr>
          <w:rFonts w:eastAsia="Times New Roman" w:cs="Arial"/>
          <w:szCs w:val="20"/>
          <w:bdr w:val="nil"/>
          <w:lang w:val="nl-BE" w:eastAsia="fr-BE"/>
        </w:rPr>
        <w:t xml:space="preserve"> met het bedrijfsbeleid. </w:t>
      </w:r>
    </w:p>
    <w:p w14:paraId="4093B181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szCs w:val="20"/>
          <w:lang w:val="nl-BE" w:eastAsia="fr-BE"/>
        </w:rPr>
      </w:pPr>
    </w:p>
    <w:p w14:paraId="7D0D769B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szCs w:val="20"/>
          <w:bdr w:val="nil"/>
          <w:lang w:val="nl-BE" w:eastAsia="fr-BE"/>
        </w:rPr>
        <w:t>Het vormingsplan onderscheidt twee soorten opleidingsinitiatieven:</w:t>
      </w:r>
    </w:p>
    <w:p w14:paraId="088C02DC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szCs w:val="20"/>
          <w:lang w:val="nl-BE" w:eastAsia="fr-BE"/>
        </w:rPr>
      </w:pPr>
    </w:p>
    <w:p w14:paraId="7E5670C9" w14:textId="77777777" w:rsidR="00554742" w:rsidRPr="002B2CEC" w:rsidRDefault="00554742" w:rsidP="00554742">
      <w:pPr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szCs w:val="20"/>
          <w:bdr w:val="nil"/>
          <w:lang w:val="nl-BE" w:eastAsia="fr-BE"/>
        </w:rPr>
        <w:t xml:space="preserve">initiatieven </w:t>
      </w:r>
      <w:r>
        <w:rPr>
          <w:rFonts w:eastAsia="Arial" w:cs="Arial"/>
          <w:szCs w:val="20"/>
          <w:bdr w:val="nil"/>
          <w:lang w:val="nl-BE" w:eastAsia="fr-BE"/>
        </w:rPr>
        <w:t xml:space="preserve">die een verband hebben met de uitgeoefende functie van de dienstencheque-werknemer 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met het oog op competentieverwerving die rechtstreeks </w:t>
      </w:r>
      <w:r>
        <w:rPr>
          <w:rFonts w:eastAsia="Arial" w:cs="Arial"/>
          <w:szCs w:val="20"/>
          <w:bdr w:val="nil"/>
          <w:lang w:val="nl-BE" w:eastAsia="fr-BE"/>
        </w:rPr>
        <w:t xml:space="preserve">kan gebruikt worden 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voor de functie van de werknemer of die nu al inspeelt op toekomstige ontwikkelingen </w:t>
      </w:r>
      <w:r>
        <w:rPr>
          <w:rFonts w:eastAsia="Arial" w:cs="Arial"/>
          <w:szCs w:val="20"/>
          <w:bdr w:val="nil"/>
          <w:lang w:val="nl-BE" w:eastAsia="fr-BE"/>
        </w:rPr>
        <w:t>binnen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de sector.</w:t>
      </w:r>
    </w:p>
    <w:p w14:paraId="5531B811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sz w:val="18"/>
          <w:szCs w:val="18"/>
          <w:bdr w:val="nil"/>
          <w:lang w:val="nl-BE"/>
        </w:rPr>
        <w:t>Voorbeeld: poetstechnieken voor de keuken, communicatie met de klant enz.</w:t>
      </w:r>
    </w:p>
    <w:p w14:paraId="6F6F577D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</w:p>
    <w:p w14:paraId="1D7C4528" w14:textId="77777777" w:rsidR="00554742" w:rsidRPr="00B849DC" w:rsidRDefault="00554742" w:rsidP="00554742">
      <w:pPr>
        <w:numPr>
          <w:ilvl w:val="0"/>
          <w:numId w:val="7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szCs w:val="20"/>
          <w:bdr w:val="nil"/>
          <w:lang w:val="nl-BE" w:eastAsia="fr-BE"/>
        </w:rPr>
        <w:t>initiatieven ter ontwikkeling van nieuwe competenties met het oog op het</w:t>
      </w:r>
      <w:r>
        <w:rPr>
          <w:rFonts w:eastAsia="Arial" w:cs="Arial"/>
          <w:szCs w:val="20"/>
          <w:bdr w:val="nil"/>
          <w:lang w:val="nl-BE" w:eastAsia="fr-BE"/>
        </w:rPr>
        <w:t xml:space="preserve"> gebruiken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van deze competenties </w:t>
      </w:r>
      <w:r>
        <w:rPr>
          <w:rFonts w:eastAsia="Arial" w:cs="Arial"/>
          <w:szCs w:val="20"/>
          <w:bdr w:val="nil"/>
          <w:lang w:val="nl-BE" w:eastAsia="fr-BE"/>
        </w:rPr>
        <w:t>binnen de dienstenchequesector, of binnen gelijk welke andere sector</w:t>
      </w:r>
      <w:r w:rsidRPr="002B2CEC">
        <w:rPr>
          <w:rFonts w:eastAsia="Arial" w:cs="Arial"/>
          <w:szCs w:val="20"/>
          <w:bdr w:val="nil"/>
          <w:lang w:val="nl-BE" w:eastAsia="fr-BE"/>
        </w:rPr>
        <w:t>. (beroepsmobiliteit)</w:t>
      </w:r>
    </w:p>
    <w:p w14:paraId="4375D4FD" w14:textId="77777777" w:rsidR="00554742" w:rsidRDefault="00554742" w:rsidP="00554742">
      <w:pPr>
        <w:spacing w:after="0" w:line="240" w:lineRule="auto"/>
        <w:ind w:left="720"/>
        <w:rPr>
          <w:rFonts w:eastAsia="Arial" w:cs="Arial"/>
          <w:sz w:val="18"/>
          <w:szCs w:val="18"/>
          <w:bdr w:val="nil"/>
          <w:lang w:val="nl-BE"/>
        </w:rPr>
      </w:pPr>
      <w:r w:rsidRPr="002B2CEC">
        <w:rPr>
          <w:rFonts w:eastAsia="Arial" w:cs="Arial"/>
          <w:sz w:val="18"/>
          <w:szCs w:val="18"/>
          <w:bdr w:val="nil"/>
          <w:lang w:val="nl-BE"/>
        </w:rPr>
        <w:t xml:space="preserve">Voorbeeld: Word voor </w:t>
      </w:r>
      <w:r>
        <w:rPr>
          <w:rFonts w:eastAsia="Arial" w:cs="Arial"/>
          <w:sz w:val="18"/>
          <w:szCs w:val="18"/>
          <w:bdr w:val="nil"/>
          <w:lang w:val="nl-BE"/>
        </w:rPr>
        <w:t>beginners</w:t>
      </w:r>
      <w:r w:rsidRPr="002B2CEC">
        <w:rPr>
          <w:rFonts w:eastAsia="Arial" w:cs="Arial"/>
          <w:sz w:val="18"/>
          <w:szCs w:val="18"/>
          <w:bdr w:val="nil"/>
          <w:lang w:val="nl-BE"/>
        </w:rPr>
        <w:t>, administratieve technieken, Engels voor gevorderden enz.</w:t>
      </w:r>
    </w:p>
    <w:p w14:paraId="1A78D65D" w14:textId="77777777" w:rsidR="00554742" w:rsidRPr="002B2CEC" w:rsidRDefault="00554742" w:rsidP="00554742">
      <w:pPr>
        <w:spacing w:after="0" w:line="240" w:lineRule="auto"/>
        <w:ind w:left="720"/>
        <w:rPr>
          <w:rFonts w:eastAsia="Arial" w:cs="Arial"/>
          <w:szCs w:val="20"/>
          <w:lang w:val="nl-BE"/>
        </w:rPr>
      </w:pPr>
    </w:p>
    <w:p w14:paraId="28C46934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color w:val="414856"/>
          <w:szCs w:val="20"/>
          <w:lang w:val="nl-BE" w:eastAsia="fr-BE"/>
        </w:rPr>
      </w:pPr>
    </w:p>
    <w:p w14:paraId="1204CB4E" w14:textId="77777777" w:rsidR="00554742" w:rsidRPr="002B2CEC" w:rsidRDefault="00554742" w:rsidP="00554742">
      <w:pPr>
        <w:spacing w:after="0" w:line="240" w:lineRule="auto"/>
        <w:rPr>
          <w:rFonts w:eastAsia="Arial" w:cs="Arial"/>
          <w:b/>
          <w:sz w:val="24"/>
          <w:szCs w:val="20"/>
          <w:lang w:val="nl-BE"/>
        </w:rPr>
      </w:pPr>
      <w:r w:rsidRPr="002B2CEC">
        <w:rPr>
          <w:rFonts w:eastAsia="Arial" w:cs="Arial"/>
          <w:b/>
          <w:bCs/>
          <w:sz w:val="24"/>
          <w:szCs w:val="24"/>
          <w:bdr w:val="nil"/>
          <w:lang w:val="nl-BE"/>
        </w:rPr>
        <w:t>Welke werknemers beoogt het vormingsplan?</w:t>
      </w:r>
    </w:p>
    <w:p w14:paraId="5CF839E3" w14:textId="77777777" w:rsidR="00554742" w:rsidRPr="002B2CEC" w:rsidRDefault="00554742" w:rsidP="00554742">
      <w:pPr>
        <w:spacing w:after="0" w:line="240" w:lineRule="auto"/>
        <w:rPr>
          <w:rFonts w:eastAsia="Arial" w:cs="Arial"/>
          <w:b/>
          <w:sz w:val="24"/>
          <w:szCs w:val="20"/>
          <w:lang w:val="nl-BE"/>
        </w:rPr>
      </w:pPr>
    </w:p>
    <w:p w14:paraId="39D1AF67" w14:textId="77777777" w:rsidR="00554742" w:rsidRDefault="00554742" w:rsidP="00554742">
      <w:pPr>
        <w:spacing w:after="0" w:line="240" w:lineRule="auto"/>
        <w:rPr>
          <w:rFonts w:eastAsia="Arial" w:cs="Arial"/>
          <w:szCs w:val="20"/>
          <w:bdr w:val="nil"/>
          <w:lang w:val="nl-BE"/>
        </w:rPr>
      </w:pPr>
      <w:r w:rsidRPr="002B2CEC">
        <w:rPr>
          <w:rFonts w:eastAsia="Arial" w:cs="Arial"/>
          <w:szCs w:val="20"/>
          <w:bdr w:val="nil"/>
          <w:lang w:val="nl-BE"/>
        </w:rPr>
        <w:t>Enkel uw dienstenchequewerknemers die Brusselse dienstencheques indienen.</w:t>
      </w:r>
    </w:p>
    <w:p w14:paraId="3C42D883" w14:textId="77777777" w:rsidR="00554742" w:rsidRPr="002B2CEC" w:rsidRDefault="00554742" w:rsidP="00554742">
      <w:pPr>
        <w:spacing w:after="0" w:line="240" w:lineRule="auto"/>
        <w:rPr>
          <w:rFonts w:eastAsia="Arial" w:cs="Arial"/>
          <w:szCs w:val="20"/>
          <w:lang w:val="nl-BE"/>
        </w:rPr>
      </w:pPr>
    </w:p>
    <w:p w14:paraId="6B78E81D" w14:textId="77777777" w:rsidR="00554742" w:rsidRPr="002B2CEC" w:rsidRDefault="00554742" w:rsidP="00554742">
      <w:pPr>
        <w:spacing w:after="0" w:line="240" w:lineRule="auto"/>
        <w:rPr>
          <w:rFonts w:eastAsia="Arial" w:cs="Arial"/>
          <w:color w:val="414856"/>
          <w:szCs w:val="20"/>
          <w:lang w:val="nl-BE"/>
        </w:rPr>
      </w:pPr>
    </w:p>
    <w:p w14:paraId="186D882A" w14:textId="77777777" w:rsidR="00554742" w:rsidRPr="002B2CEC" w:rsidRDefault="00554742" w:rsidP="00554742">
      <w:pPr>
        <w:spacing w:after="0" w:line="240" w:lineRule="auto"/>
        <w:rPr>
          <w:rFonts w:eastAsia="Arial" w:cs="Arial"/>
          <w:b/>
          <w:sz w:val="24"/>
          <w:szCs w:val="20"/>
        </w:rPr>
      </w:pPr>
      <w:r w:rsidRPr="002B2CEC">
        <w:rPr>
          <w:rFonts w:eastAsia="Arial" w:cs="Arial"/>
          <w:b/>
          <w:bCs/>
          <w:sz w:val="24"/>
          <w:szCs w:val="24"/>
          <w:bdr w:val="nil"/>
          <w:lang w:val="nl-BE"/>
        </w:rPr>
        <w:t>Hoe de opleidingen concreet vormgeven? Enkele tips:</w:t>
      </w:r>
    </w:p>
    <w:p w14:paraId="3D0D6ED4" w14:textId="77777777" w:rsidR="00554742" w:rsidRPr="002B2CEC" w:rsidRDefault="00554742" w:rsidP="00554742">
      <w:pPr>
        <w:spacing w:after="0" w:line="240" w:lineRule="auto"/>
        <w:rPr>
          <w:rFonts w:eastAsia="Arial" w:cs="Arial"/>
          <w:b/>
          <w:sz w:val="24"/>
          <w:szCs w:val="20"/>
        </w:rPr>
      </w:pPr>
    </w:p>
    <w:p w14:paraId="47617E00" w14:textId="77777777" w:rsidR="00554742" w:rsidRPr="002B2CEC" w:rsidRDefault="00554742" w:rsidP="00554742">
      <w:pPr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>Stel eerst een balans op van de in het jaar N georganiseerde opleidingen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. Welke </w:t>
      </w:r>
      <w:r>
        <w:rPr>
          <w:rFonts w:eastAsia="Arial" w:cs="Arial"/>
          <w:szCs w:val="20"/>
          <w:bdr w:val="nil"/>
          <w:lang w:val="nl-BE" w:eastAsia="fr-BE"/>
        </w:rPr>
        <w:t xml:space="preserve">belangrijke 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successen heeft u in het </w:t>
      </w:r>
      <w:r w:rsidRPr="00E33902">
        <w:rPr>
          <w:rFonts w:eastAsia="Arial" w:cs="Arial"/>
          <w:b/>
          <w:szCs w:val="20"/>
          <w:bdr w:val="nil"/>
          <w:lang w:val="nl-BE" w:eastAsia="fr-BE"/>
        </w:rPr>
        <w:t>voorbije</w:t>
      </w:r>
      <w:r w:rsidRPr="00E33902">
        <w:rPr>
          <w:rFonts w:eastAsia="Arial" w:cs="Arial"/>
          <w:szCs w:val="20"/>
          <w:bdr w:val="nil"/>
          <w:lang w:val="nl-BE" w:eastAsia="fr-BE"/>
        </w:rPr>
        <w:t xml:space="preserve"> 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jaar geboekt? Zijn er </w:t>
      </w:r>
      <w:r>
        <w:rPr>
          <w:rFonts w:eastAsia="Arial" w:cs="Arial"/>
          <w:szCs w:val="20"/>
          <w:bdr w:val="nil"/>
          <w:lang w:val="nl-BE" w:eastAsia="fr-BE"/>
        </w:rPr>
        <w:t xml:space="preserve">punten ter verbetering 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? Moeten </w:t>
      </w:r>
      <w:r>
        <w:rPr>
          <w:rFonts w:eastAsia="Arial" w:cs="Arial"/>
          <w:szCs w:val="20"/>
          <w:bdr w:val="nil"/>
          <w:lang w:val="nl-BE" w:eastAsia="fr-BE"/>
        </w:rPr>
        <w:t>hulpmiddelen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worden </w:t>
      </w:r>
      <w:r>
        <w:rPr>
          <w:rFonts w:eastAsia="Arial" w:cs="Arial"/>
          <w:szCs w:val="20"/>
          <w:bdr w:val="nil"/>
          <w:lang w:val="nl-BE" w:eastAsia="fr-BE"/>
        </w:rPr>
        <w:t>ingeroepen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of bijgewerkt? </w:t>
      </w:r>
    </w:p>
    <w:p w14:paraId="022BAEAE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</w:p>
    <w:p w14:paraId="60D8F32B" w14:textId="77777777" w:rsidR="00554742" w:rsidRPr="00B508DC" w:rsidRDefault="00554742" w:rsidP="00554742">
      <w:pPr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 xml:space="preserve">Bepaal nu het beleid van uw onderneming voor </w:t>
      </w:r>
      <w:r>
        <w:rPr>
          <w:rFonts w:eastAsia="Arial" w:cs="Arial"/>
          <w:b/>
          <w:bCs/>
          <w:szCs w:val="20"/>
          <w:bdr w:val="nil"/>
          <w:lang w:val="nl-BE" w:eastAsia="fr-BE"/>
        </w:rPr>
        <w:t>de komende jaren</w:t>
      </w:r>
      <w:r w:rsidRPr="002B2CEC">
        <w:rPr>
          <w:rFonts w:eastAsia="Arial" w:cs="Arial"/>
          <w:szCs w:val="20"/>
          <w:bdr w:val="nil"/>
          <w:lang w:val="nl-BE" w:eastAsia="fr-BE"/>
        </w:rPr>
        <w:t>. Hoe zal de sector evolueren? Bent u van plan aan te werven? Zijn er zaken die dringend of prioritair zijn?</w:t>
      </w:r>
    </w:p>
    <w:p w14:paraId="7DF5AE08" w14:textId="77777777" w:rsidR="00554742" w:rsidRDefault="00554742" w:rsidP="00554742">
      <w:pPr>
        <w:pStyle w:val="Paragraphedeliste"/>
        <w:rPr>
          <w:rFonts w:eastAsia="Times New Roman" w:cs="Arial"/>
          <w:szCs w:val="20"/>
          <w:lang w:val="nl-BE" w:eastAsia="fr-BE"/>
        </w:rPr>
      </w:pPr>
    </w:p>
    <w:p w14:paraId="552271F3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szCs w:val="20"/>
          <w:lang w:val="nl-BE" w:eastAsia="fr-BE"/>
        </w:rPr>
      </w:pPr>
    </w:p>
    <w:p w14:paraId="257A59A9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szCs w:val="20"/>
          <w:lang w:val="nl-BE" w:eastAsia="fr-BE"/>
        </w:rPr>
      </w:pPr>
    </w:p>
    <w:p w14:paraId="61CE6ED3" w14:textId="77777777" w:rsidR="00554742" w:rsidRPr="002B2CEC" w:rsidRDefault="00554742" w:rsidP="00554742">
      <w:pPr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>
        <w:rPr>
          <w:rFonts w:eastAsia="Arial" w:cs="Arial"/>
          <w:b/>
          <w:bCs/>
          <w:szCs w:val="20"/>
          <w:bdr w:val="nil"/>
          <w:lang w:val="nl-BE" w:eastAsia="fr-BE"/>
        </w:rPr>
        <w:lastRenderedPageBreak/>
        <w:t>Analyseer</w:t>
      </w: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 xml:space="preserve"> uw opleidingsbehoefte</w:t>
      </w:r>
      <w:r>
        <w:rPr>
          <w:rFonts w:eastAsia="Arial" w:cs="Arial"/>
          <w:b/>
          <w:bCs/>
          <w:szCs w:val="20"/>
          <w:bdr w:val="nil"/>
          <w:lang w:val="nl-BE" w:eastAsia="fr-BE"/>
        </w:rPr>
        <w:t>n</w:t>
      </w: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 xml:space="preserve"> via een interne bevraging</w:t>
      </w:r>
      <w:r>
        <w:rPr>
          <w:rFonts w:eastAsia="Arial" w:cs="Arial"/>
          <w:b/>
          <w:bCs/>
          <w:szCs w:val="20"/>
          <w:bdr w:val="nil"/>
          <w:lang w:val="nl-BE" w:eastAsia="fr-BE"/>
        </w:rPr>
        <w:t>,</w:t>
      </w: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 xml:space="preserve"> bij de </w:t>
      </w:r>
      <w:r>
        <w:rPr>
          <w:rFonts w:eastAsia="Arial" w:cs="Arial"/>
          <w:b/>
          <w:bCs/>
          <w:szCs w:val="20"/>
          <w:bdr w:val="nil"/>
          <w:lang w:val="nl-BE" w:eastAsia="fr-BE"/>
        </w:rPr>
        <w:t>evaluatiegesprekken of via andere passende middelen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: </w:t>
      </w:r>
    </w:p>
    <w:p w14:paraId="477E8AF7" w14:textId="77777777" w:rsidR="00554742" w:rsidRPr="002B2CEC" w:rsidRDefault="00554742" w:rsidP="00554742">
      <w:pPr>
        <w:numPr>
          <w:ilvl w:val="1"/>
          <w:numId w:val="8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>
        <w:rPr>
          <w:rFonts w:eastAsia="Arial" w:cs="Arial"/>
          <w:szCs w:val="20"/>
          <w:bdr w:val="nil"/>
          <w:lang w:val="nl-BE" w:eastAsia="fr-BE"/>
        </w:rPr>
        <w:t xml:space="preserve">Collectieve </w:t>
      </w:r>
      <w:r w:rsidRPr="002B2CEC">
        <w:rPr>
          <w:rFonts w:eastAsia="Arial" w:cs="Arial"/>
          <w:szCs w:val="20"/>
          <w:bdr w:val="nil"/>
          <w:lang w:val="nl-BE" w:eastAsia="fr-BE"/>
        </w:rPr>
        <w:t>behoeften: opleidingen voor verschillende werknemers die worden gegeven door interne opleiders of externe dienstverleners</w:t>
      </w:r>
      <w:r>
        <w:rPr>
          <w:rFonts w:eastAsia="Arial" w:cs="Arial"/>
          <w:szCs w:val="20"/>
          <w:bdr w:val="nil"/>
          <w:lang w:val="nl-BE" w:eastAsia="fr-BE"/>
        </w:rPr>
        <w:t xml:space="preserve"> intern, extern of op het terrein.</w:t>
      </w:r>
    </w:p>
    <w:p w14:paraId="5CA5F84D" w14:textId="77777777" w:rsidR="00554742" w:rsidRPr="002B2CEC" w:rsidRDefault="00554742" w:rsidP="00554742">
      <w:pPr>
        <w:numPr>
          <w:ilvl w:val="1"/>
          <w:numId w:val="8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szCs w:val="20"/>
          <w:bdr w:val="nil"/>
          <w:lang w:val="nl-BE" w:eastAsia="fr-BE"/>
        </w:rPr>
        <w:t>Persoonlijke behoeften: opleidingen van een werknemer bij wie voor een bijzondere opdracht een specifieke competentie moet</w:t>
      </w:r>
      <w:r>
        <w:rPr>
          <w:rFonts w:eastAsia="Arial" w:cs="Arial"/>
          <w:szCs w:val="20"/>
          <w:bdr w:val="nil"/>
          <w:lang w:val="nl-BE" w:eastAsia="fr-BE"/>
        </w:rPr>
        <w:t>en worden ontwikkeld.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Deze opleidingen kunnen worden gegeven door interne opleiders of externe dienstverleners</w:t>
      </w:r>
      <w:r>
        <w:rPr>
          <w:rFonts w:eastAsia="Arial" w:cs="Arial"/>
          <w:szCs w:val="20"/>
          <w:bdr w:val="nil"/>
          <w:lang w:val="nl-BE" w:eastAsia="fr-BE"/>
        </w:rPr>
        <w:t>, extern of op het terrein.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</w:t>
      </w:r>
    </w:p>
    <w:p w14:paraId="66338241" w14:textId="77777777" w:rsidR="00554742" w:rsidRPr="002B2CEC" w:rsidRDefault="00554742" w:rsidP="00554742">
      <w:pPr>
        <w:spacing w:after="0" w:line="240" w:lineRule="auto"/>
        <w:ind w:left="1440"/>
        <w:rPr>
          <w:rFonts w:eastAsia="Times New Roman" w:cs="Arial"/>
          <w:szCs w:val="20"/>
          <w:lang w:val="nl-BE" w:eastAsia="fr-BE"/>
        </w:rPr>
      </w:pPr>
    </w:p>
    <w:p w14:paraId="6118E11C" w14:textId="77777777" w:rsidR="00554742" w:rsidRPr="002B2CEC" w:rsidRDefault="00554742" w:rsidP="00554742">
      <w:pPr>
        <w:numPr>
          <w:ilvl w:val="0"/>
          <w:numId w:val="8"/>
        </w:numPr>
        <w:spacing w:after="0" w:line="240" w:lineRule="auto"/>
        <w:rPr>
          <w:rFonts w:eastAsia="Times New Roman" w:cs="Arial"/>
          <w:szCs w:val="20"/>
          <w:lang w:val="nl-BE" w:eastAsia="fr-BE"/>
        </w:rPr>
      </w:pPr>
      <w:r>
        <w:rPr>
          <w:rFonts w:eastAsia="Arial" w:cs="Arial"/>
          <w:b/>
          <w:bCs/>
          <w:szCs w:val="20"/>
          <w:bdr w:val="nil"/>
          <w:lang w:val="nl-BE" w:eastAsia="fr-BE"/>
        </w:rPr>
        <w:t>Communiceer de werkwijze</w:t>
      </w: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 xml:space="preserve"> aan uw werknemers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: uw medewerkers zijn de spilfiguren van dit vormingsplan, het welslagen ervan hangt dus hoofdzakelijk van hen af, ze moeten </w:t>
      </w:r>
      <w:r>
        <w:rPr>
          <w:rFonts w:eastAsia="Arial" w:cs="Arial"/>
          <w:szCs w:val="20"/>
          <w:bdr w:val="nil"/>
          <w:lang w:val="nl-BE" w:eastAsia="fr-BE"/>
        </w:rPr>
        <w:t>ervan op de hoogte zijn.</w:t>
      </w:r>
    </w:p>
    <w:p w14:paraId="1280E5C9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</w:p>
    <w:p w14:paraId="75FC1819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b/>
          <w:bCs/>
          <w:i/>
          <w:iCs/>
          <w:szCs w:val="20"/>
          <w:bdr w:val="nil"/>
          <w:lang w:val="nl-BE" w:eastAsia="fr-BE"/>
        </w:rPr>
        <w:t>Opgelet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: U moet het vormingsplan voorleggen aan de ondernemingsraad of aan </w:t>
      </w:r>
    </w:p>
    <w:p w14:paraId="63356D3E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szCs w:val="20"/>
          <w:bdr w:val="nil"/>
          <w:lang w:val="nl-BE" w:eastAsia="fr-BE"/>
        </w:rPr>
        <w:t xml:space="preserve">de vakbondsdelegatie, als er geen </w:t>
      </w:r>
      <w:r>
        <w:rPr>
          <w:rFonts w:eastAsia="Arial" w:cs="Arial"/>
          <w:szCs w:val="20"/>
          <w:bdr w:val="nil"/>
          <w:lang w:val="nl-BE" w:eastAsia="fr-BE"/>
        </w:rPr>
        <w:t>ondernemings</w:t>
      </w:r>
      <w:r w:rsidRPr="002B2CEC">
        <w:rPr>
          <w:rFonts w:eastAsia="Arial" w:cs="Arial"/>
          <w:szCs w:val="20"/>
          <w:bdr w:val="nil"/>
          <w:lang w:val="nl-BE" w:eastAsia="fr-BE"/>
        </w:rPr>
        <w:t>raad is.</w:t>
      </w:r>
    </w:p>
    <w:p w14:paraId="13ACCE99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szCs w:val="20"/>
          <w:lang w:val="nl-BE" w:eastAsia="fr-BE"/>
        </w:rPr>
      </w:pPr>
    </w:p>
    <w:p w14:paraId="677E8CB6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</w:p>
    <w:p w14:paraId="7CE906BE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</w:p>
    <w:p w14:paraId="12B4A50E" w14:textId="6C4FC284" w:rsidR="00554742" w:rsidRPr="002B2CEC" w:rsidRDefault="00554742" w:rsidP="00554742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Arial"/>
          <w:szCs w:val="20"/>
          <w:lang w:val="nl-BE" w:eastAsia="fr-BE"/>
        </w:rPr>
      </w:pP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>Leef de opleidingsverplichtingen van uw paritair comité na: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</w:t>
      </w:r>
      <w:r>
        <w:rPr>
          <w:rFonts w:eastAsia="Arial" w:cs="Arial"/>
          <w:szCs w:val="20"/>
          <w:bdr w:val="nil"/>
          <w:lang w:val="nl-BE" w:eastAsia="fr-BE"/>
        </w:rPr>
        <w:t>bij voorbeeld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zijn de werknemers van dienstenchequebedrijven die onder het paritair </w:t>
      </w:r>
      <w:proofErr w:type="spellStart"/>
      <w:r w:rsidRPr="002B2CEC">
        <w:rPr>
          <w:rFonts w:eastAsia="Arial" w:cs="Arial"/>
          <w:szCs w:val="20"/>
          <w:bdr w:val="nil"/>
          <w:lang w:val="nl-BE" w:eastAsia="fr-BE"/>
        </w:rPr>
        <w:t>subcomité</w:t>
      </w:r>
      <w:proofErr w:type="spellEnd"/>
      <w:r w:rsidRPr="002B2CEC">
        <w:rPr>
          <w:rFonts w:eastAsia="Arial" w:cs="Arial"/>
          <w:szCs w:val="20"/>
          <w:bdr w:val="nil"/>
          <w:lang w:val="nl-BE" w:eastAsia="fr-BE"/>
        </w:rPr>
        <w:t xml:space="preserve"> 322.01 en de collectieve arbeidsovereenkomst van </w:t>
      </w:r>
      <w:r>
        <w:rPr>
          <w:rFonts w:eastAsia="Arial" w:cs="Arial"/>
          <w:szCs w:val="20"/>
          <w:bdr w:val="nil"/>
          <w:lang w:val="nl-BE" w:eastAsia="fr-BE"/>
        </w:rPr>
        <w:t>25 augustus 2017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vallen, jaarlijks verplicht </w:t>
      </w:r>
      <w:r w:rsidRPr="003C3C2B">
        <w:rPr>
          <w:rFonts w:eastAsia="Arial" w:cs="Arial"/>
          <w:szCs w:val="20"/>
          <w:u w:val="single"/>
          <w:bdr w:val="nil"/>
          <w:lang w:val="nl-BE" w:eastAsia="fr-BE"/>
        </w:rPr>
        <w:t xml:space="preserve">minstens </w:t>
      </w:r>
      <w:r w:rsidR="003C3C2B" w:rsidRPr="003C3C2B">
        <w:rPr>
          <w:rFonts w:eastAsia="Arial" w:cs="Arial"/>
          <w:szCs w:val="20"/>
          <w:u w:val="single"/>
          <w:bdr w:val="nil"/>
          <w:lang w:val="nl-BE" w:eastAsia="fr-BE"/>
        </w:rPr>
        <w:t>2</w:t>
      </w:r>
      <w:r w:rsidRPr="003C3C2B">
        <w:rPr>
          <w:rFonts w:eastAsia="Arial" w:cs="Arial"/>
          <w:szCs w:val="20"/>
          <w:u w:val="single"/>
          <w:bdr w:val="nil"/>
          <w:lang w:val="nl-BE" w:eastAsia="fr-BE"/>
        </w:rPr>
        <w:t xml:space="preserve"> dag</w:t>
      </w:r>
      <w:r w:rsidR="003C3C2B" w:rsidRPr="003C3C2B">
        <w:rPr>
          <w:rFonts w:eastAsia="Arial" w:cs="Arial"/>
          <w:szCs w:val="20"/>
          <w:u w:val="single"/>
          <w:bdr w:val="nil"/>
          <w:lang w:val="nl-BE" w:eastAsia="fr-BE"/>
        </w:rPr>
        <w:t>en</w:t>
      </w:r>
      <w:r w:rsidR="004C3844">
        <w:rPr>
          <w:rFonts w:eastAsia="Arial" w:cs="Arial"/>
          <w:szCs w:val="20"/>
          <w:u w:val="single"/>
          <w:bdr w:val="nil"/>
          <w:lang w:val="nl-BE" w:eastAsia="fr-BE"/>
        </w:rPr>
        <w:t xml:space="preserve"> (16 u)</w:t>
      </w:r>
      <w:r>
        <w:rPr>
          <w:rFonts w:eastAsia="Arial" w:cs="Arial"/>
          <w:szCs w:val="20"/>
          <w:bdr w:val="nil"/>
          <w:lang w:val="nl-BE" w:eastAsia="fr-BE"/>
        </w:rPr>
        <w:t xml:space="preserve"> </w:t>
      </w:r>
      <w:r w:rsidRPr="002B2CEC">
        <w:rPr>
          <w:rFonts w:eastAsia="Arial" w:cs="Arial"/>
          <w:szCs w:val="20"/>
          <w:bdr w:val="nil"/>
          <w:lang w:val="nl-BE" w:eastAsia="fr-BE"/>
        </w:rPr>
        <w:t>opleiding te volgen, berekend op VTE-basis. De opleidingstrajecten die de nieuwe werknemers van het PSC 322.01 volgen, worden daarbij in rekening gebracht.</w:t>
      </w:r>
    </w:p>
    <w:p w14:paraId="372CD1A5" w14:textId="77777777" w:rsidR="00554742" w:rsidRPr="002B2CEC" w:rsidRDefault="00554742" w:rsidP="00554742">
      <w:pPr>
        <w:spacing w:after="0" w:line="240" w:lineRule="auto"/>
        <w:ind w:left="720"/>
        <w:contextualSpacing/>
        <w:rPr>
          <w:rFonts w:eastAsia="Times New Roman" w:cs="Arial"/>
          <w:szCs w:val="20"/>
          <w:lang w:val="nl-BE" w:eastAsia="fr-BE"/>
        </w:rPr>
      </w:pPr>
    </w:p>
    <w:p w14:paraId="4D736C53" w14:textId="77777777" w:rsidR="00554742" w:rsidRPr="002B2CEC" w:rsidRDefault="00554742" w:rsidP="00554742">
      <w:pPr>
        <w:spacing w:after="0" w:line="240" w:lineRule="auto"/>
        <w:ind w:left="720"/>
        <w:rPr>
          <w:rFonts w:eastAsia="Times New Roman" w:cs="Arial"/>
          <w:szCs w:val="20"/>
          <w:lang w:val="nl-BE" w:eastAsia="fr-BE"/>
        </w:rPr>
      </w:pPr>
    </w:p>
    <w:p w14:paraId="600F8DA2" w14:textId="77777777" w:rsidR="00554742" w:rsidRPr="002B2CEC" w:rsidRDefault="00554742" w:rsidP="00554742">
      <w:pPr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val="nl-BE" w:eastAsia="fr-BE"/>
        </w:rPr>
      </w:pP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 xml:space="preserve">Financier uw opleidingen. </w:t>
      </w:r>
      <w:r>
        <w:rPr>
          <w:rFonts w:eastAsia="Arial" w:cs="Arial"/>
          <w:szCs w:val="20"/>
          <w:bdr w:val="nil"/>
          <w:lang w:val="nl-BE" w:eastAsia="fr-BE"/>
        </w:rPr>
        <w:t>De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 opleidingsfondsen dienstencheques van de gewesten </w:t>
      </w:r>
      <w:r>
        <w:rPr>
          <w:rFonts w:eastAsia="Arial" w:cs="Arial"/>
          <w:szCs w:val="20"/>
          <w:bdr w:val="nil"/>
          <w:lang w:val="nl-BE" w:eastAsia="fr-BE"/>
        </w:rPr>
        <w:t xml:space="preserve">help u om te 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besparen op opleidingskosten. Daarnaast bestaan er nog andere steunmaatregelen zoals </w:t>
      </w:r>
      <w:r>
        <w:rPr>
          <w:rFonts w:eastAsia="Arial" w:cs="Arial"/>
          <w:szCs w:val="20"/>
          <w:bdr w:val="nil"/>
          <w:lang w:val="nl-BE" w:eastAsia="fr-BE"/>
        </w:rPr>
        <w:t>op het s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ectoraal </w:t>
      </w:r>
      <w:r>
        <w:rPr>
          <w:rFonts w:eastAsia="Arial" w:cs="Arial"/>
          <w:szCs w:val="20"/>
          <w:bdr w:val="nil"/>
          <w:lang w:val="nl-BE" w:eastAsia="fr-BE"/>
        </w:rPr>
        <w:t>niveau</w:t>
      </w:r>
      <w:r w:rsidRPr="002B2CEC">
        <w:rPr>
          <w:rFonts w:eastAsia="Arial" w:cs="Arial"/>
          <w:szCs w:val="20"/>
          <w:bdr w:val="nil"/>
          <w:lang w:val="nl-BE" w:eastAsia="fr-BE"/>
        </w:rPr>
        <w:t xml:space="preserve">. </w:t>
      </w:r>
    </w:p>
    <w:p w14:paraId="4FB965C1" w14:textId="77777777" w:rsidR="00554742" w:rsidRPr="002B2CEC" w:rsidRDefault="00554742" w:rsidP="00554742">
      <w:pPr>
        <w:ind w:left="720"/>
        <w:contextualSpacing/>
        <w:rPr>
          <w:rFonts w:eastAsia="Times New Roman" w:cs="Arial"/>
          <w:sz w:val="24"/>
          <w:szCs w:val="24"/>
          <w:lang w:val="nl-BE" w:eastAsia="fr-BE"/>
        </w:rPr>
      </w:pPr>
    </w:p>
    <w:p w14:paraId="16817827" w14:textId="77777777" w:rsidR="00554742" w:rsidRPr="00B508DC" w:rsidRDefault="00554742" w:rsidP="00554742">
      <w:pPr>
        <w:spacing w:after="0" w:line="240" w:lineRule="auto"/>
        <w:rPr>
          <w:rFonts w:eastAsia="Times New Roman" w:cs="Arial"/>
          <w:b/>
          <w:sz w:val="22"/>
          <w:lang w:val="nl-BE" w:eastAsia="fr-BE"/>
        </w:rPr>
      </w:pPr>
      <w:r w:rsidRPr="00B508DC">
        <w:rPr>
          <w:rFonts w:eastAsia="Arial" w:cs="Arial"/>
          <w:b/>
          <w:sz w:val="22"/>
          <w:bdr w:val="nil"/>
          <w:lang w:val="nl-BE" w:eastAsia="fr-BE"/>
        </w:rPr>
        <w:t>Nuttige links:</w:t>
      </w:r>
    </w:p>
    <w:p w14:paraId="7FEB3E3D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bCs/>
          <w:szCs w:val="20"/>
          <w:lang w:val="nl-BE" w:eastAsia="fr-BE"/>
        </w:rPr>
      </w:pPr>
    </w:p>
    <w:p w14:paraId="7EBFB4B3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b/>
          <w:bCs/>
          <w:szCs w:val="20"/>
          <w:lang w:val="nl-BE" w:eastAsia="fr-BE"/>
        </w:rPr>
      </w:pPr>
      <w:r w:rsidRPr="002B2CEC">
        <w:rPr>
          <w:rFonts w:eastAsia="Arial" w:cs="Arial"/>
          <w:b/>
          <w:bCs/>
          <w:szCs w:val="20"/>
          <w:bdr w:val="nil"/>
          <w:lang w:val="nl-BE" w:eastAsia="fr-BE"/>
        </w:rPr>
        <w:t>Gewestelijke opleidingsfondsen dienstencheques:</w:t>
      </w:r>
    </w:p>
    <w:p w14:paraId="1B8431B0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bCs/>
          <w:szCs w:val="20"/>
          <w:lang w:val="nl-BE" w:eastAsia="fr-BE"/>
        </w:rPr>
      </w:pPr>
    </w:p>
    <w:p w14:paraId="3972EDC0" w14:textId="77777777" w:rsidR="00554742" w:rsidRPr="002B2CEC" w:rsidRDefault="00554742" w:rsidP="00554742">
      <w:pPr>
        <w:spacing w:after="0" w:line="240" w:lineRule="auto"/>
        <w:rPr>
          <w:rFonts w:eastAsia="Arial" w:cs="Times New Roman"/>
        </w:rPr>
      </w:pPr>
      <w:r w:rsidRPr="002B2CEC">
        <w:rPr>
          <w:rFonts w:eastAsia="Arial" w:cs="Arial"/>
          <w:bCs/>
          <w:szCs w:val="20"/>
          <w:bdr w:val="nil"/>
          <w:lang w:eastAsia="fr-BE"/>
        </w:rPr>
        <w:t>Brussel:</w:t>
      </w:r>
      <w:r w:rsidRPr="002B2CEC">
        <w:rPr>
          <w:rFonts w:eastAsia="Arial" w:cs="Arial"/>
          <w:bCs/>
          <w:sz w:val="16"/>
          <w:szCs w:val="16"/>
          <w:bdr w:val="nil"/>
          <w:lang w:eastAsia="fr-BE"/>
        </w:rPr>
        <w:t xml:space="preserve"> </w:t>
      </w:r>
      <w:hyperlink r:id="rId14" w:history="1">
        <w:r w:rsidRPr="002B2CEC">
          <w:rPr>
            <w:rFonts w:eastAsia="Arial" w:cs="Arial"/>
            <w:bCs/>
            <w:color w:val="0000FF"/>
            <w:sz w:val="18"/>
            <w:szCs w:val="18"/>
            <w:u w:val="single"/>
            <w:bdr w:val="nil"/>
            <w:lang w:eastAsia="fr-BE"/>
          </w:rPr>
          <w:t>http://werk-economie-emploi.brussels/nl_BE/opleidingsfonds-dienstencheques</w:t>
        </w:r>
      </w:hyperlink>
    </w:p>
    <w:p w14:paraId="0917BD2A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bCs/>
          <w:sz w:val="18"/>
          <w:szCs w:val="20"/>
          <w:lang w:val="nl-BE" w:eastAsia="fr-BE"/>
        </w:rPr>
      </w:pPr>
      <w:r w:rsidRPr="002B2CEC">
        <w:rPr>
          <w:rFonts w:eastAsia="Arial" w:cs="Arial"/>
          <w:bCs/>
          <w:szCs w:val="20"/>
          <w:bdr w:val="nil"/>
          <w:lang w:val="nl-BE" w:eastAsia="fr-BE"/>
        </w:rPr>
        <w:t>Vlaanderen:</w:t>
      </w:r>
      <w:r w:rsidRPr="002B2CEC">
        <w:rPr>
          <w:rFonts w:eastAsia="Arial" w:cs="Arial"/>
          <w:bCs/>
          <w:sz w:val="18"/>
          <w:szCs w:val="18"/>
          <w:bdr w:val="nil"/>
          <w:lang w:val="nl-BE" w:eastAsia="fr-BE"/>
        </w:rPr>
        <w:t xml:space="preserve"> </w:t>
      </w:r>
      <w:hyperlink r:id="rId15" w:history="1">
        <w:r w:rsidRPr="002B2CEC">
          <w:rPr>
            <w:rFonts w:eastAsia="Arial" w:cs="Arial"/>
            <w:bCs/>
            <w:color w:val="0000FF"/>
            <w:sz w:val="18"/>
            <w:szCs w:val="18"/>
            <w:u w:val="single"/>
            <w:bdr w:val="nil"/>
            <w:lang w:val="nl-BE" w:eastAsia="fr-BE"/>
          </w:rPr>
          <w:t>https://www.werk.be/online-diensten/opleidingsfonds-dienstencheques</w:t>
        </w:r>
      </w:hyperlink>
    </w:p>
    <w:p w14:paraId="6EC0A2A3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bCs/>
          <w:szCs w:val="20"/>
          <w:lang w:eastAsia="fr-BE"/>
        </w:rPr>
      </w:pPr>
      <w:proofErr w:type="spellStart"/>
      <w:r w:rsidRPr="002B2CEC">
        <w:rPr>
          <w:rFonts w:eastAsia="Arial" w:cs="Arial"/>
          <w:bCs/>
          <w:szCs w:val="20"/>
          <w:bdr w:val="nil"/>
          <w:lang w:eastAsia="fr-BE"/>
        </w:rPr>
        <w:t>Wallonië</w:t>
      </w:r>
      <w:proofErr w:type="spellEnd"/>
      <w:r w:rsidRPr="002B2CEC">
        <w:rPr>
          <w:rFonts w:eastAsia="Arial" w:cs="Arial"/>
          <w:bCs/>
          <w:szCs w:val="20"/>
          <w:bdr w:val="nil"/>
          <w:lang w:eastAsia="fr-BE"/>
        </w:rPr>
        <w:t>:</w:t>
      </w:r>
      <w:r w:rsidRPr="002B2CEC">
        <w:rPr>
          <w:rFonts w:eastAsia="Arial" w:cs="Arial"/>
          <w:bCs/>
          <w:sz w:val="18"/>
          <w:szCs w:val="18"/>
          <w:bdr w:val="nil"/>
          <w:lang w:eastAsia="fr-BE"/>
        </w:rPr>
        <w:t xml:space="preserve"> </w:t>
      </w:r>
      <w:hyperlink r:id="rId16" w:history="1">
        <w:r w:rsidRPr="002B2CEC">
          <w:rPr>
            <w:rFonts w:eastAsia="Arial" w:cs="Arial"/>
            <w:bCs/>
            <w:color w:val="0000FF"/>
            <w:sz w:val="18"/>
            <w:szCs w:val="18"/>
            <w:u w:val="single"/>
            <w:bdr w:val="nil"/>
            <w:lang w:eastAsia="fr-BE"/>
          </w:rPr>
          <w:t>https://www.leforem.be/entreprises/aides-financieres-fonds-formation-titres-services.html</w:t>
        </w:r>
      </w:hyperlink>
    </w:p>
    <w:p w14:paraId="6F2C31C3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bCs/>
          <w:szCs w:val="20"/>
          <w:lang w:eastAsia="fr-BE"/>
        </w:rPr>
      </w:pPr>
    </w:p>
    <w:p w14:paraId="0D7DEB12" w14:textId="77777777" w:rsidR="00554742" w:rsidRPr="002B2CEC" w:rsidRDefault="00554742" w:rsidP="00554742">
      <w:pPr>
        <w:spacing w:after="0" w:line="240" w:lineRule="auto"/>
        <w:rPr>
          <w:rFonts w:eastAsia="Times New Roman" w:cs="Arial"/>
          <w:bCs/>
          <w:szCs w:val="20"/>
          <w:lang w:eastAsia="fr-BE"/>
        </w:rPr>
      </w:pPr>
    </w:p>
    <w:p w14:paraId="32AFD44D" w14:textId="77777777" w:rsidR="00554742" w:rsidRPr="00FA0722" w:rsidRDefault="00554742" w:rsidP="00554742">
      <w:pPr>
        <w:sectPr w:rsidR="00554742" w:rsidRPr="00FA0722" w:rsidSect="00EB100C">
          <w:type w:val="continuous"/>
          <w:pgSz w:w="11906" w:h="16838" w:code="9"/>
          <w:pgMar w:top="2268" w:right="1418" w:bottom="2552" w:left="1559" w:header="284" w:footer="595" w:gutter="0"/>
          <w:cols w:space="708"/>
          <w:formProt w:val="0"/>
          <w:titlePg/>
          <w:docGrid w:linePitch="360"/>
        </w:sectPr>
      </w:pPr>
    </w:p>
    <w:p w14:paraId="1E7061BF" w14:textId="77777777" w:rsidR="00554742" w:rsidRPr="00FA0722" w:rsidRDefault="00554742" w:rsidP="00554742"/>
    <w:p w14:paraId="586292B5" w14:textId="5F0AA1AE" w:rsidR="00554742" w:rsidRPr="00EB2900" w:rsidRDefault="00554742" w:rsidP="00554742">
      <w:pPr>
        <w:rPr>
          <w:b/>
          <w:sz w:val="24"/>
          <w:szCs w:val="24"/>
          <w:u w:val="single"/>
          <w:lang w:val="nl-NL"/>
        </w:rPr>
      </w:pPr>
      <w:r>
        <w:rPr>
          <w:rFonts w:eastAsia="Arial" w:cs="Arial"/>
          <w:b/>
          <w:bCs/>
          <w:sz w:val="24"/>
          <w:szCs w:val="24"/>
          <w:u w:val="single"/>
          <w:lang w:val="nl-BE" w:bidi="nl-BE"/>
        </w:rPr>
        <w:t>Ik ben van plan volgende opleidingen aan te bieden aan mijn dienstenchequewerknemers in de komende drie jaar </w:t>
      </w:r>
      <w:r w:rsidR="009B2AE1">
        <w:rPr>
          <w:rFonts w:eastAsia="Arial" w:cs="Arial"/>
          <w:b/>
          <w:bCs/>
          <w:sz w:val="24"/>
          <w:szCs w:val="24"/>
          <w:lang w:val="nl-BE" w:bidi="nl-BE"/>
        </w:rPr>
        <w:t>(van</w:t>
      </w:r>
      <w:r w:rsidR="004C3844">
        <w:rPr>
          <w:rFonts w:eastAsia="Arial" w:cs="Arial"/>
          <w:b/>
          <w:bCs/>
          <w:sz w:val="24"/>
          <w:szCs w:val="24"/>
          <w:lang w:val="nl-BE" w:bidi="nl-BE"/>
        </w:rPr>
        <w:t xml:space="preserve"> </w:t>
      </w:r>
      <w:r w:rsidR="009B2AE1">
        <w:rPr>
          <w:rFonts w:eastAsia="Arial" w:cs="Arial"/>
          <w:b/>
          <w:bCs/>
          <w:sz w:val="24"/>
          <w:szCs w:val="24"/>
          <w:lang w:val="nl-BE" w:bidi="nl-BE"/>
        </w:rPr>
        <w:t>01/01/202</w:t>
      </w:r>
      <w:r w:rsidR="004C3844">
        <w:rPr>
          <w:rFonts w:eastAsia="Arial" w:cs="Arial"/>
          <w:b/>
          <w:bCs/>
          <w:sz w:val="24"/>
          <w:szCs w:val="24"/>
          <w:lang w:val="nl-BE" w:bidi="nl-BE"/>
        </w:rPr>
        <w:t>3</w:t>
      </w:r>
      <w:r w:rsidRPr="002B2CEC">
        <w:rPr>
          <w:rFonts w:eastAsia="Arial" w:cs="Arial"/>
          <w:b/>
          <w:bCs/>
          <w:sz w:val="24"/>
          <w:szCs w:val="24"/>
          <w:lang w:val="nl-BE" w:bidi="nl-BE"/>
        </w:rPr>
        <w:t xml:space="preserve"> tot 31/12/202</w:t>
      </w:r>
      <w:r w:rsidR="004C3844">
        <w:rPr>
          <w:rFonts w:eastAsia="Arial" w:cs="Arial"/>
          <w:b/>
          <w:bCs/>
          <w:sz w:val="24"/>
          <w:szCs w:val="24"/>
          <w:lang w:val="nl-BE" w:bidi="nl-BE"/>
        </w:rPr>
        <w:t>5</w:t>
      </w:r>
      <w:r w:rsidRPr="002B2CEC">
        <w:rPr>
          <w:rFonts w:eastAsia="Arial" w:cs="Arial"/>
          <w:b/>
          <w:bCs/>
          <w:sz w:val="24"/>
          <w:szCs w:val="24"/>
          <w:lang w:val="nl-BE" w:bidi="nl-BE"/>
        </w:rPr>
        <w:t>)</w:t>
      </w:r>
      <w:r w:rsidRPr="00EB2900">
        <w:rPr>
          <w:rFonts w:eastAsia="Arial" w:cs="Arial"/>
          <w:b/>
          <w:bCs/>
          <w:sz w:val="24"/>
          <w:szCs w:val="24"/>
          <w:u w:val="single"/>
          <w:lang w:val="nl-BE" w:bidi="nl-BE"/>
        </w:rPr>
        <w:t xml:space="preserve"> </w:t>
      </w:r>
    </w:p>
    <w:p w14:paraId="58A31E0B" w14:textId="77777777" w:rsidR="00554742" w:rsidRPr="00050024" w:rsidRDefault="00554742" w:rsidP="00554742">
      <w:pPr>
        <w:rPr>
          <w:lang w:val="nl-BE"/>
        </w:rPr>
      </w:pPr>
    </w:p>
    <w:tbl>
      <w:tblPr>
        <w:tblStyle w:val="Grilledutableau"/>
        <w:tblW w:w="1474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173"/>
        <w:gridCol w:w="1389"/>
        <w:gridCol w:w="2341"/>
        <w:gridCol w:w="2326"/>
        <w:gridCol w:w="1134"/>
        <w:gridCol w:w="1701"/>
      </w:tblGrid>
      <w:tr w:rsidR="00554742" w:rsidRPr="004C3844" w14:paraId="380EF4EE" w14:textId="77777777" w:rsidTr="004467B2">
        <w:trPr>
          <w:trHeight w:val="482"/>
        </w:trPr>
        <w:tc>
          <w:tcPr>
            <w:tcW w:w="2694" w:type="dxa"/>
          </w:tcPr>
          <w:p w14:paraId="04C4623E" w14:textId="77777777" w:rsidR="00554742" w:rsidRPr="00EF7C40" w:rsidRDefault="00554742" w:rsidP="004467B2">
            <w:pPr>
              <w:jc w:val="center"/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Naam van de opleiding</w:t>
            </w:r>
          </w:p>
        </w:tc>
        <w:tc>
          <w:tcPr>
            <w:tcW w:w="1985" w:type="dxa"/>
          </w:tcPr>
          <w:p w14:paraId="7CF99A9E" w14:textId="77777777" w:rsidR="00554742" w:rsidRPr="00EF7C40" w:rsidRDefault="00554742" w:rsidP="004467B2">
            <w:pPr>
              <w:jc w:val="center"/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Cs w:val="20"/>
                <w:bdr w:val="nil"/>
                <w:lang w:val="nl-BE"/>
              </w:rPr>
              <w:t xml:space="preserve">Eventueel </w:t>
            </w:r>
            <w:r>
              <w:rPr>
                <w:rFonts w:eastAsia="Arial" w:cs="Arial"/>
                <w:szCs w:val="20"/>
                <w:bdr w:val="nil"/>
                <w:lang w:val="nl-BE"/>
              </w:rPr>
              <w:t>erkenning</w:t>
            </w: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snummer</w:t>
            </w:r>
          </w:p>
          <w:p w14:paraId="0EADA526" w14:textId="77777777" w:rsidR="00554742" w:rsidRPr="00EF7C40" w:rsidRDefault="00554742" w:rsidP="004467B2">
            <w:pPr>
              <w:jc w:val="center"/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 w:val="18"/>
                <w:szCs w:val="20"/>
                <w:bdr w:val="nil"/>
                <w:lang w:val="nl-BE"/>
              </w:rPr>
              <w:t xml:space="preserve">(indien het gaat om een opleiding die al </w:t>
            </w:r>
            <w:r>
              <w:rPr>
                <w:rFonts w:eastAsia="Arial" w:cs="Arial"/>
                <w:sz w:val="18"/>
                <w:szCs w:val="20"/>
                <w:bdr w:val="nil"/>
                <w:lang w:val="nl-BE"/>
              </w:rPr>
              <w:t>erkend</w:t>
            </w:r>
            <w:r w:rsidRPr="00EF7C40">
              <w:rPr>
                <w:rFonts w:eastAsia="Arial" w:cs="Arial"/>
                <w:sz w:val="18"/>
                <w:szCs w:val="20"/>
                <w:bdr w:val="nil"/>
                <w:lang w:val="nl-BE"/>
              </w:rPr>
              <w:t xml:space="preserve"> werd in Brussel/Vlaanderen/Wallonië</w:t>
            </w:r>
            <w:r>
              <w:rPr>
                <w:rFonts w:eastAsia="Arial" w:cs="Arial"/>
                <w:sz w:val="18"/>
                <w:szCs w:val="20"/>
                <w:bdr w:val="nil"/>
                <w:lang w:val="nl-BE"/>
              </w:rPr>
              <w:t xml:space="preserve"> of bij voormalig federaal opleidingsfonds</w:t>
            </w:r>
            <w:r w:rsidRPr="00EF7C40">
              <w:rPr>
                <w:rFonts w:eastAsia="Arial" w:cs="Arial"/>
                <w:sz w:val="18"/>
                <w:szCs w:val="20"/>
                <w:bdr w:val="nil"/>
                <w:lang w:val="nl-BE"/>
              </w:rPr>
              <w:t>)</w:t>
            </w:r>
          </w:p>
        </w:tc>
        <w:tc>
          <w:tcPr>
            <w:tcW w:w="1173" w:type="dxa"/>
          </w:tcPr>
          <w:p w14:paraId="36A55F1F" w14:textId="77777777" w:rsidR="00554742" w:rsidRPr="00EF7C40" w:rsidRDefault="00554742" w:rsidP="004467B2">
            <w:pPr>
              <w:jc w:val="center"/>
              <w:rPr>
                <w:szCs w:val="20"/>
              </w:rPr>
            </w:pP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Aantal opleidingsuren</w:t>
            </w:r>
          </w:p>
        </w:tc>
        <w:tc>
          <w:tcPr>
            <w:tcW w:w="1389" w:type="dxa"/>
          </w:tcPr>
          <w:p w14:paraId="013F0A92" w14:textId="77777777" w:rsidR="00554742" w:rsidRPr="00EF7C40" w:rsidRDefault="00554742" w:rsidP="004467B2">
            <w:pPr>
              <w:jc w:val="center"/>
              <w:rPr>
                <w:szCs w:val="20"/>
                <w:lang w:val="nl-BE"/>
              </w:rPr>
            </w:pPr>
            <w:r w:rsidRPr="00C22D86">
              <w:rPr>
                <w:rFonts w:eastAsia="Arial" w:cs="Arial"/>
                <w:szCs w:val="20"/>
                <w:bdr w:val="nil"/>
                <w:lang w:val="nl-BE"/>
              </w:rPr>
              <w:t xml:space="preserve">Opleidingen op het terrein? Intern? </w:t>
            </w: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Extern?</w:t>
            </w:r>
          </w:p>
          <w:p w14:paraId="6A854280" w14:textId="77777777" w:rsidR="00554742" w:rsidRPr="00EF7C40" w:rsidRDefault="00554742" w:rsidP="004467B2">
            <w:pPr>
              <w:rPr>
                <w:sz w:val="18"/>
                <w:szCs w:val="20"/>
                <w:lang w:val="nl-BE"/>
              </w:rPr>
            </w:pPr>
            <w:r>
              <w:rPr>
                <w:rFonts w:eastAsia="Arial" w:cs="Arial"/>
                <w:sz w:val="18"/>
                <w:szCs w:val="20"/>
                <w:bdr w:val="nil"/>
                <w:lang w:val="nl-BE"/>
              </w:rPr>
              <w:t>T</w:t>
            </w:r>
            <w:r w:rsidRPr="00EF7C40">
              <w:rPr>
                <w:rFonts w:eastAsia="Arial" w:cs="Arial"/>
                <w:sz w:val="18"/>
                <w:szCs w:val="20"/>
                <w:bdr w:val="nil"/>
                <w:lang w:val="nl-BE"/>
              </w:rPr>
              <w:t xml:space="preserve"> = o</w:t>
            </w:r>
            <w:r>
              <w:rPr>
                <w:rFonts w:eastAsia="Arial" w:cs="Arial"/>
                <w:sz w:val="18"/>
                <w:szCs w:val="20"/>
                <w:bdr w:val="nil"/>
                <w:lang w:val="nl-BE"/>
              </w:rPr>
              <w:t>p het terrein</w:t>
            </w:r>
          </w:p>
          <w:p w14:paraId="155522F0" w14:textId="77777777" w:rsidR="00554742" w:rsidRPr="00EF7C40" w:rsidRDefault="00554742" w:rsidP="004467B2">
            <w:pPr>
              <w:rPr>
                <w:sz w:val="18"/>
                <w:szCs w:val="20"/>
                <w:lang w:val="nl-BE"/>
              </w:rPr>
            </w:pPr>
            <w:r w:rsidRPr="00EF7C40">
              <w:rPr>
                <w:rFonts w:eastAsia="Arial" w:cs="Arial"/>
                <w:sz w:val="18"/>
                <w:szCs w:val="20"/>
                <w:bdr w:val="nil"/>
                <w:lang w:val="nl-BE"/>
              </w:rPr>
              <w:t>I = Intern</w:t>
            </w:r>
          </w:p>
          <w:p w14:paraId="7E2A087B" w14:textId="77777777" w:rsidR="00554742" w:rsidRPr="00EF7C40" w:rsidRDefault="00554742" w:rsidP="004467B2">
            <w:pPr>
              <w:rPr>
                <w:sz w:val="18"/>
                <w:szCs w:val="20"/>
                <w:lang w:val="nl-BE"/>
              </w:rPr>
            </w:pPr>
            <w:r w:rsidRPr="00EF7C40">
              <w:rPr>
                <w:rFonts w:eastAsia="Arial" w:cs="Arial"/>
                <w:sz w:val="18"/>
                <w:szCs w:val="20"/>
                <w:bdr w:val="nil"/>
                <w:lang w:val="nl-BE"/>
              </w:rPr>
              <w:t>E = Extern</w:t>
            </w:r>
          </w:p>
          <w:p w14:paraId="2D9458D6" w14:textId="77777777" w:rsidR="00554742" w:rsidRPr="00EF7C40" w:rsidRDefault="00554742" w:rsidP="004467B2">
            <w:pPr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 w:val="18"/>
                <w:szCs w:val="20"/>
                <w:bdr w:val="nil"/>
                <w:lang w:val="nl-BE"/>
              </w:rPr>
              <w:t>N/B = nog niet bepaald</w:t>
            </w:r>
          </w:p>
        </w:tc>
        <w:tc>
          <w:tcPr>
            <w:tcW w:w="2341" w:type="dxa"/>
          </w:tcPr>
          <w:p w14:paraId="2F20D0DA" w14:textId="77777777" w:rsidR="00554742" w:rsidRPr="00EF7C40" w:rsidRDefault="00554742" w:rsidP="004467B2">
            <w:pPr>
              <w:jc w:val="center"/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Cs w:val="20"/>
                <w:bdr w:val="nil"/>
                <w:lang w:val="nl-BE"/>
              </w:rPr>
              <w:t xml:space="preserve">Beschrijving van de opleiding als ze niet over een </w:t>
            </w:r>
            <w:r>
              <w:rPr>
                <w:rFonts w:eastAsia="Arial" w:cs="Arial"/>
                <w:szCs w:val="20"/>
                <w:bdr w:val="nil"/>
                <w:lang w:val="nl-BE"/>
              </w:rPr>
              <w:t>erkenning</w:t>
            </w: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snummer beschikt</w:t>
            </w:r>
          </w:p>
        </w:tc>
        <w:tc>
          <w:tcPr>
            <w:tcW w:w="2326" w:type="dxa"/>
          </w:tcPr>
          <w:p w14:paraId="18F8FD23" w14:textId="77777777" w:rsidR="00554742" w:rsidRPr="00EF7C40" w:rsidRDefault="00554742" w:rsidP="004467B2">
            <w:pPr>
              <w:jc w:val="center"/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Planning (kwartaal en jaar waarin de oplei</w:t>
            </w:r>
            <w:r>
              <w:rPr>
                <w:rFonts w:eastAsia="Arial" w:cs="Arial"/>
                <w:szCs w:val="20"/>
                <w:bdr w:val="nil"/>
                <w:lang w:val="nl-BE"/>
              </w:rPr>
              <w:t>ding zou</w:t>
            </w:r>
            <w:r w:rsidRPr="00EF7C40">
              <w:rPr>
                <w:rFonts w:eastAsia="Arial" w:cs="Arial"/>
                <w:szCs w:val="20"/>
                <w:bdr w:val="nil"/>
                <w:lang w:val="nl-BE"/>
              </w:rPr>
              <w:t xml:space="preserve"> plaatsvinden)</w:t>
            </w:r>
          </w:p>
          <w:p w14:paraId="2313D533" w14:textId="77777777" w:rsidR="00554742" w:rsidRPr="00EF7C40" w:rsidRDefault="00554742" w:rsidP="004467B2">
            <w:pPr>
              <w:jc w:val="center"/>
              <w:rPr>
                <w:szCs w:val="20"/>
              </w:rPr>
            </w:pPr>
            <w:r w:rsidRPr="0075648F">
              <w:rPr>
                <w:rFonts w:eastAsia="Arial" w:cs="Arial"/>
                <w:sz w:val="18"/>
                <w:szCs w:val="20"/>
                <w:bdr w:val="nil"/>
                <w:lang w:val="nl-BE"/>
              </w:rPr>
              <w:t xml:space="preserve">Bijvoorbeeld: </w:t>
            </w:r>
            <w:r>
              <w:rPr>
                <w:rFonts w:eastAsia="Arial" w:cs="Arial"/>
                <w:sz w:val="18"/>
                <w:szCs w:val="20"/>
                <w:bdr w:val="nil"/>
                <w:lang w:val="nl-BE"/>
              </w:rPr>
              <w:t>2</w:t>
            </w:r>
            <w:r w:rsidRPr="0065353A">
              <w:rPr>
                <w:rFonts w:eastAsia="Arial" w:cs="Arial"/>
                <w:sz w:val="18"/>
                <w:szCs w:val="20"/>
                <w:bdr w:val="nil"/>
                <w:vertAlign w:val="superscript"/>
                <w:lang w:val="nl-BE"/>
              </w:rPr>
              <w:t>de</w:t>
            </w:r>
            <w:r w:rsidR="009B2AE1">
              <w:rPr>
                <w:rFonts w:eastAsia="Arial" w:cs="Arial"/>
                <w:sz w:val="18"/>
                <w:szCs w:val="20"/>
                <w:bdr w:val="nil"/>
                <w:lang w:val="nl-BE"/>
              </w:rPr>
              <w:t xml:space="preserve"> kwartaal 2021</w:t>
            </w:r>
          </w:p>
        </w:tc>
        <w:tc>
          <w:tcPr>
            <w:tcW w:w="1134" w:type="dxa"/>
          </w:tcPr>
          <w:p w14:paraId="4AE6C2D1" w14:textId="77777777" w:rsidR="00554742" w:rsidRPr="00EF7C40" w:rsidRDefault="00554742" w:rsidP="004467B2">
            <w:pPr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Aantal voorziene sessies voor drie jaar </w:t>
            </w:r>
          </w:p>
          <w:p w14:paraId="11CCBC19" w14:textId="77777777" w:rsidR="00554742" w:rsidRPr="00EF7C40" w:rsidRDefault="00554742" w:rsidP="004467B2">
            <w:pPr>
              <w:rPr>
                <w:szCs w:val="20"/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7658BB55" w14:textId="77777777" w:rsidR="00554742" w:rsidRPr="00EF7C40" w:rsidRDefault="00554742" w:rsidP="004467B2">
            <w:pPr>
              <w:rPr>
                <w:szCs w:val="20"/>
                <w:lang w:val="nl-BE"/>
              </w:rPr>
            </w:pPr>
            <w:r w:rsidRPr="00EF7C40">
              <w:rPr>
                <w:rFonts w:eastAsia="Arial" w:cs="Arial"/>
                <w:szCs w:val="20"/>
                <w:bdr w:val="nil"/>
                <w:lang w:val="nl-BE"/>
              </w:rPr>
              <w:t>Geraamd totaalaantal betrokken werknemers voor de opleiding over de volledige drie jaar</w:t>
            </w:r>
          </w:p>
          <w:p w14:paraId="4517AB2F" w14:textId="77777777" w:rsidR="00554742" w:rsidRPr="00EF7C40" w:rsidRDefault="00554742" w:rsidP="004467B2">
            <w:pPr>
              <w:rPr>
                <w:szCs w:val="20"/>
                <w:lang w:val="nl-BE"/>
              </w:rPr>
            </w:pPr>
          </w:p>
        </w:tc>
      </w:tr>
      <w:tr w:rsidR="00554742" w:rsidRPr="004C3844" w14:paraId="347953D5" w14:textId="77777777" w:rsidTr="00554742">
        <w:trPr>
          <w:trHeight w:val="1380"/>
        </w:trPr>
        <w:tc>
          <w:tcPr>
            <w:tcW w:w="2694" w:type="dxa"/>
          </w:tcPr>
          <w:p w14:paraId="30D7138C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4615A778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47C6769E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23C164F1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4D4A2759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30D46B35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60219CFB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73" w:type="dxa"/>
          </w:tcPr>
          <w:p w14:paraId="04902307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289C6EDA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41" w:type="dxa"/>
          </w:tcPr>
          <w:p w14:paraId="14557A96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26" w:type="dxa"/>
          </w:tcPr>
          <w:p w14:paraId="2E4C9AB8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34" w:type="dxa"/>
          </w:tcPr>
          <w:p w14:paraId="4BD85099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4498C98F" w14:textId="77777777" w:rsidR="00554742" w:rsidRPr="00B5619E" w:rsidRDefault="00554742" w:rsidP="004467B2">
            <w:pPr>
              <w:rPr>
                <w:lang w:val="nl-BE"/>
              </w:rPr>
            </w:pPr>
          </w:p>
        </w:tc>
      </w:tr>
      <w:tr w:rsidR="00554742" w:rsidRPr="004C3844" w14:paraId="0E63E84F" w14:textId="77777777" w:rsidTr="00554742">
        <w:trPr>
          <w:trHeight w:val="1380"/>
        </w:trPr>
        <w:tc>
          <w:tcPr>
            <w:tcW w:w="2694" w:type="dxa"/>
          </w:tcPr>
          <w:p w14:paraId="2D91E6E6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5153DB32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190CFE9C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22905A4D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16E4F539" w14:textId="77777777" w:rsidR="00554742" w:rsidRPr="00B5619E" w:rsidRDefault="00554742" w:rsidP="004467B2">
            <w:pPr>
              <w:rPr>
                <w:lang w:val="nl-BE"/>
              </w:rPr>
            </w:pPr>
          </w:p>
          <w:p w14:paraId="68A0367D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65574EBF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73" w:type="dxa"/>
          </w:tcPr>
          <w:p w14:paraId="6174E075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5BD3D7FF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41" w:type="dxa"/>
          </w:tcPr>
          <w:p w14:paraId="69123643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26" w:type="dxa"/>
          </w:tcPr>
          <w:p w14:paraId="7AB8A65E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34" w:type="dxa"/>
          </w:tcPr>
          <w:p w14:paraId="18D351EC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7DFA8241" w14:textId="77777777" w:rsidR="00554742" w:rsidRPr="00B5619E" w:rsidRDefault="00554742" w:rsidP="004467B2">
            <w:pPr>
              <w:rPr>
                <w:lang w:val="nl-BE"/>
              </w:rPr>
            </w:pPr>
          </w:p>
        </w:tc>
      </w:tr>
      <w:tr w:rsidR="00554742" w:rsidRPr="004C3844" w14:paraId="1D131752" w14:textId="77777777" w:rsidTr="00554742">
        <w:trPr>
          <w:trHeight w:val="1380"/>
        </w:trPr>
        <w:tc>
          <w:tcPr>
            <w:tcW w:w="2694" w:type="dxa"/>
          </w:tcPr>
          <w:p w14:paraId="29D3D95F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3F46CD9B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73" w:type="dxa"/>
          </w:tcPr>
          <w:p w14:paraId="1A4A80B6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373891F2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41" w:type="dxa"/>
          </w:tcPr>
          <w:p w14:paraId="1043C3DD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26" w:type="dxa"/>
          </w:tcPr>
          <w:p w14:paraId="12BDABB0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34" w:type="dxa"/>
          </w:tcPr>
          <w:p w14:paraId="11702D79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78D26B8" w14:textId="77777777" w:rsidR="00554742" w:rsidRPr="00B5619E" w:rsidRDefault="00554742" w:rsidP="004467B2">
            <w:pPr>
              <w:rPr>
                <w:lang w:val="nl-BE"/>
              </w:rPr>
            </w:pPr>
          </w:p>
        </w:tc>
      </w:tr>
      <w:tr w:rsidR="00554742" w:rsidRPr="004C3844" w14:paraId="7648309E" w14:textId="77777777" w:rsidTr="00554742">
        <w:trPr>
          <w:trHeight w:val="1380"/>
        </w:trPr>
        <w:tc>
          <w:tcPr>
            <w:tcW w:w="2694" w:type="dxa"/>
          </w:tcPr>
          <w:p w14:paraId="00725A4B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3DFE96E2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73" w:type="dxa"/>
          </w:tcPr>
          <w:p w14:paraId="6AEF3950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767695DD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41" w:type="dxa"/>
          </w:tcPr>
          <w:p w14:paraId="3E603D64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26" w:type="dxa"/>
          </w:tcPr>
          <w:p w14:paraId="0D1FF3C8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34" w:type="dxa"/>
          </w:tcPr>
          <w:p w14:paraId="1DD7F9F4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019CC542" w14:textId="77777777" w:rsidR="00554742" w:rsidRPr="00B5619E" w:rsidRDefault="00554742" w:rsidP="004467B2">
            <w:pPr>
              <w:rPr>
                <w:lang w:val="nl-BE"/>
              </w:rPr>
            </w:pPr>
          </w:p>
        </w:tc>
      </w:tr>
      <w:tr w:rsidR="00554742" w:rsidRPr="004C3844" w14:paraId="6D0758B2" w14:textId="77777777" w:rsidTr="00554742">
        <w:trPr>
          <w:trHeight w:val="1380"/>
        </w:trPr>
        <w:tc>
          <w:tcPr>
            <w:tcW w:w="2694" w:type="dxa"/>
          </w:tcPr>
          <w:p w14:paraId="4A7E0DB8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60E115A5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73" w:type="dxa"/>
          </w:tcPr>
          <w:p w14:paraId="360857EC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7921D1AC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41" w:type="dxa"/>
          </w:tcPr>
          <w:p w14:paraId="2175A4A1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26" w:type="dxa"/>
          </w:tcPr>
          <w:p w14:paraId="393972C1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34" w:type="dxa"/>
          </w:tcPr>
          <w:p w14:paraId="6BF42DC7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118D1911" w14:textId="77777777" w:rsidR="00554742" w:rsidRPr="00B5619E" w:rsidRDefault="00554742" w:rsidP="004467B2">
            <w:pPr>
              <w:rPr>
                <w:lang w:val="nl-BE"/>
              </w:rPr>
            </w:pPr>
          </w:p>
        </w:tc>
      </w:tr>
      <w:tr w:rsidR="00554742" w:rsidRPr="004C3844" w14:paraId="2B60CB43" w14:textId="77777777" w:rsidTr="00554742">
        <w:trPr>
          <w:trHeight w:val="1380"/>
        </w:trPr>
        <w:tc>
          <w:tcPr>
            <w:tcW w:w="2694" w:type="dxa"/>
          </w:tcPr>
          <w:p w14:paraId="4DE2955B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0888A518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73" w:type="dxa"/>
          </w:tcPr>
          <w:p w14:paraId="7D3245CF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0CAD09F8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41" w:type="dxa"/>
          </w:tcPr>
          <w:p w14:paraId="656414A2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26" w:type="dxa"/>
          </w:tcPr>
          <w:p w14:paraId="4B7864C4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34" w:type="dxa"/>
          </w:tcPr>
          <w:p w14:paraId="64BE8BD7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7D07B2BC" w14:textId="77777777" w:rsidR="00554742" w:rsidRPr="00B5619E" w:rsidRDefault="00554742" w:rsidP="004467B2">
            <w:pPr>
              <w:rPr>
                <w:lang w:val="nl-BE"/>
              </w:rPr>
            </w:pPr>
          </w:p>
        </w:tc>
      </w:tr>
      <w:tr w:rsidR="00554742" w:rsidRPr="004C3844" w14:paraId="08D627AA" w14:textId="77777777" w:rsidTr="00554742">
        <w:trPr>
          <w:trHeight w:val="1380"/>
        </w:trPr>
        <w:tc>
          <w:tcPr>
            <w:tcW w:w="2694" w:type="dxa"/>
          </w:tcPr>
          <w:p w14:paraId="3B6291A5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4F7A4BA5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73" w:type="dxa"/>
          </w:tcPr>
          <w:p w14:paraId="21B4D794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389" w:type="dxa"/>
          </w:tcPr>
          <w:p w14:paraId="31BF0C0D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41" w:type="dxa"/>
          </w:tcPr>
          <w:p w14:paraId="093E2CE9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2326" w:type="dxa"/>
          </w:tcPr>
          <w:p w14:paraId="314DA67C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134" w:type="dxa"/>
          </w:tcPr>
          <w:p w14:paraId="0AF8B399" w14:textId="77777777" w:rsidR="00554742" w:rsidRPr="00B5619E" w:rsidRDefault="00554742" w:rsidP="004467B2">
            <w:pPr>
              <w:rPr>
                <w:lang w:val="nl-BE"/>
              </w:rPr>
            </w:pPr>
          </w:p>
        </w:tc>
        <w:tc>
          <w:tcPr>
            <w:tcW w:w="1701" w:type="dxa"/>
            <w:shd w:val="clear" w:color="auto" w:fill="auto"/>
          </w:tcPr>
          <w:p w14:paraId="020EB22D" w14:textId="77777777" w:rsidR="00554742" w:rsidRPr="00B5619E" w:rsidRDefault="00554742" w:rsidP="004467B2">
            <w:pPr>
              <w:rPr>
                <w:lang w:val="nl-BE"/>
              </w:rPr>
            </w:pPr>
          </w:p>
        </w:tc>
      </w:tr>
    </w:tbl>
    <w:p w14:paraId="1ABC6AE5" w14:textId="77777777" w:rsidR="00554742" w:rsidRPr="00C22D86" w:rsidRDefault="00554742" w:rsidP="00554742">
      <w:pPr>
        <w:rPr>
          <w:lang w:val="nl-BE"/>
        </w:rPr>
      </w:pPr>
    </w:p>
    <w:p w14:paraId="495D9E43" w14:textId="77777777" w:rsidR="00554742" w:rsidRPr="00C22D86" w:rsidRDefault="00554742" w:rsidP="00554742">
      <w:pPr>
        <w:rPr>
          <w:lang w:val="nl-BE"/>
        </w:rPr>
        <w:sectPr w:rsidR="00554742" w:rsidRPr="00C22D86" w:rsidSect="006A36F9">
          <w:pgSz w:w="16838" w:h="11906" w:orient="landscape" w:code="9"/>
          <w:pgMar w:top="1843" w:right="2268" w:bottom="2127" w:left="2552" w:header="284" w:footer="595" w:gutter="0"/>
          <w:cols w:space="708"/>
          <w:formProt w:val="0"/>
          <w:titlePg/>
          <w:docGrid w:linePitch="360"/>
        </w:sectPr>
      </w:pPr>
    </w:p>
    <w:p w14:paraId="278D3B15" w14:textId="77777777" w:rsidR="00554742" w:rsidRPr="00B5619E" w:rsidRDefault="00554742" w:rsidP="00554742">
      <w:pPr>
        <w:rPr>
          <w:lang w:val="nl-BE"/>
        </w:rPr>
      </w:pPr>
      <w:r>
        <w:rPr>
          <w:rFonts w:eastAsia="Arial" w:cs="Arial"/>
          <w:szCs w:val="20"/>
          <w:bdr w:val="nil"/>
          <w:lang w:val="nl-BE"/>
        </w:rPr>
        <w:lastRenderedPageBreak/>
        <w:t xml:space="preserve">Ondergetekende……………………….………..(voornaam en naam), handelend in de hoedanigheid van bestuurder / beheerder / mandaathouder / persoon die gemachtigd is de voornoemde onderneming te binden [schrappen wat niet van toepassing is], verklaart dat </w:t>
      </w:r>
    </w:p>
    <w:p w14:paraId="70206267" w14:textId="77777777" w:rsidR="00554742" w:rsidRPr="00B5619E" w:rsidRDefault="00554742" w:rsidP="00554742">
      <w:pPr>
        <w:pStyle w:val="Paragraphedeliste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nl-BE"/>
        </w:rPr>
      </w:pPr>
      <w:r>
        <w:rPr>
          <w:rFonts w:eastAsia="Arial" w:cs="Arial"/>
          <w:b/>
          <w:bCs/>
          <w:szCs w:val="20"/>
          <w:bdr w:val="nil"/>
          <w:lang w:val="nl-BE"/>
        </w:rPr>
        <w:t>dit plan voorgelegd werd aan de ondernemingsraad of, bij ontstentenis, aan de vakbondsdelegatie; (voeg het bewijs toe)</w:t>
      </w:r>
    </w:p>
    <w:p w14:paraId="256BF817" w14:textId="77777777" w:rsidR="00554742" w:rsidRPr="00B5619E" w:rsidRDefault="00554742" w:rsidP="00554742">
      <w:pPr>
        <w:pStyle w:val="Paragraphedeliste"/>
        <w:rPr>
          <w:b/>
          <w:lang w:val="nl-BE"/>
        </w:rPr>
      </w:pPr>
    </w:p>
    <w:p w14:paraId="3A1948C5" w14:textId="77777777" w:rsidR="00554742" w:rsidRPr="0065353A" w:rsidRDefault="00554742" w:rsidP="00554742">
      <w:pPr>
        <w:pStyle w:val="Paragraphedeliste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nl-BE"/>
        </w:rPr>
      </w:pPr>
      <w:r>
        <w:rPr>
          <w:rFonts w:eastAsia="Arial" w:cs="Arial"/>
          <w:b/>
          <w:bCs/>
          <w:szCs w:val="20"/>
          <w:bdr w:val="nil"/>
          <w:lang w:val="nl-BE"/>
        </w:rPr>
        <w:t xml:space="preserve">bij ontstentenis van een ondernemingsraad en vakbondsdelegatie werd het bestaan van dit vormingsplan aan de werknemers meegedeeld via  </w:t>
      </w:r>
      <w:r w:rsidRPr="00B5619E">
        <w:rPr>
          <w:rFonts w:ascii="MS Gothic" w:eastAsia="MS Gothic" w:hAnsi="MS Gothic" w:hint="eastAsia"/>
          <w:b/>
          <w:lang w:val="nl-BE"/>
        </w:rPr>
        <w:t>☐</w:t>
      </w:r>
      <w:r>
        <w:rPr>
          <w:rFonts w:eastAsia="Arial" w:cs="Arial"/>
          <w:b/>
          <w:bCs/>
          <w:szCs w:val="20"/>
          <w:bdr w:val="nil"/>
          <w:lang w:val="nl-BE"/>
        </w:rPr>
        <w:t xml:space="preserve">aanplakking </w:t>
      </w:r>
      <w:r w:rsidRPr="00B5619E">
        <w:rPr>
          <w:rFonts w:ascii="MS Gothic" w:eastAsia="MS Gothic" w:hAnsi="MS Gothic" w:hint="eastAsia"/>
          <w:b/>
          <w:lang w:val="nl-BE"/>
        </w:rPr>
        <w:t>☐</w:t>
      </w:r>
      <w:r>
        <w:rPr>
          <w:rFonts w:eastAsia="Arial" w:cs="Arial"/>
          <w:b/>
          <w:bCs/>
          <w:szCs w:val="20"/>
          <w:bdr w:val="nil"/>
          <w:lang w:val="nl-BE"/>
        </w:rPr>
        <w:t xml:space="preserve">vergadering                                </w:t>
      </w:r>
      <w:r w:rsidRPr="00B5619E">
        <w:rPr>
          <w:rFonts w:ascii="MS Gothic" w:eastAsia="MS Gothic" w:hAnsi="MS Gothic" w:hint="eastAsia"/>
          <w:b/>
          <w:lang w:val="nl-BE"/>
        </w:rPr>
        <w:t>☐</w:t>
      </w:r>
      <w:r>
        <w:rPr>
          <w:rFonts w:eastAsia="Arial" w:cs="Arial"/>
          <w:b/>
          <w:bCs/>
          <w:szCs w:val="20"/>
          <w:bdr w:val="nil"/>
          <w:lang w:val="nl-BE"/>
        </w:rPr>
        <w:t xml:space="preserve">persoonlijke communicatie </w:t>
      </w:r>
      <w:r w:rsidRPr="00B5619E">
        <w:rPr>
          <w:rFonts w:ascii="MS Gothic" w:eastAsia="MS Gothic" w:hAnsi="MS Gothic" w:hint="eastAsia"/>
          <w:b/>
          <w:lang w:val="nl-BE"/>
        </w:rPr>
        <w:t>☐</w:t>
      </w:r>
      <w:r>
        <w:rPr>
          <w:rFonts w:eastAsia="Arial" w:cs="Arial"/>
          <w:b/>
          <w:bCs/>
          <w:szCs w:val="20"/>
          <w:bdr w:val="nil"/>
          <w:lang w:val="nl-BE"/>
        </w:rPr>
        <w:t xml:space="preserve">andere (………………………..) </w:t>
      </w:r>
      <w:r>
        <w:rPr>
          <w:rFonts w:eastAsia="Arial" w:cs="Arial"/>
          <w:szCs w:val="20"/>
          <w:bdr w:val="nil"/>
          <w:lang w:val="nl-BE"/>
        </w:rPr>
        <w:t>[</w:t>
      </w:r>
      <w:r>
        <w:rPr>
          <w:rFonts w:eastAsia="Arial" w:cs="Arial"/>
          <w:i/>
          <w:iCs/>
          <w:szCs w:val="20"/>
          <w:bdr w:val="nil"/>
          <w:lang w:val="nl-BE"/>
        </w:rPr>
        <w:t>kruis de vakjes aan die van toepassing zijn</w:t>
      </w:r>
      <w:r>
        <w:rPr>
          <w:rFonts w:eastAsia="Arial" w:cs="Arial"/>
          <w:szCs w:val="20"/>
          <w:bdr w:val="nil"/>
          <w:lang w:val="nl-BE"/>
        </w:rPr>
        <w:t>]</w:t>
      </w:r>
    </w:p>
    <w:p w14:paraId="7709932B" w14:textId="77777777" w:rsidR="00554742" w:rsidRPr="0065353A" w:rsidRDefault="00554742" w:rsidP="00554742">
      <w:pPr>
        <w:rPr>
          <w:lang w:val="nl-BE"/>
        </w:rPr>
      </w:pPr>
    </w:p>
    <w:p w14:paraId="455FBE26" w14:textId="77777777" w:rsidR="00554742" w:rsidRPr="0065353A" w:rsidRDefault="00554742" w:rsidP="00554742">
      <w:pPr>
        <w:rPr>
          <w:lang w:val="nl-BE"/>
        </w:rPr>
      </w:pPr>
      <w:r>
        <w:rPr>
          <w:rFonts w:eastAsia="Arial" w:cs="Arial"/>
          <w:szCs w:val="20"/>
          <w:bdr w:val="nil"/>
          <w:lang w:val="nl-BE"/>
        </w:rPr>
        <w:t>Gedaan te…………………………………., op........................................</w:t>
      </w:r>
    </w:p>
    <w:p w14:paraId="050E9671" w14:textId="77777777" w:rsidR="00554742" w:rsidRPr="0065353A" w:rsidRDefault="00554742" w:rsidP="00554742">
      <w:pPr>
        <w:rPr>
          <w:lang w:val="nl-BE"/>
        </w:rPr>
      </w:pPr>
    </w:p>
    <w:p w14:paraId="1BAE3057" w14:textId="77777777" w:rsidR="00554742" w:rsidRPr="0065353A" w:rsidRDefault="00554742" w:rsidP="00554742">
      <w:pPr>
        <w:rPr>
          <w:lang w:val="nl-BE"/>
        </w:rPr>
      </w:pPr>
      <w:r>
        <w:rPr>
          <w:rFonts w:eastAsia="Arial" w:cs="Arial"/>
          <w:szCs w:val="20"/>
          <w:bdr w:val="nil"/>
          <w:lang w:val="nl-BE"/>
        </w:rPr>
        <w:t>Handtekening van de vertegenwoordiger van de werkgever</w:t>
      </w:r>
    </w:p>
    <w:p w14:paraId="0481316E" w14:textId="77777777" w:rsidR="00554742" w:rsidRPr="0065353A" w:rsidRDefault="00554742" w:rsidP="00554742">
      <w:pPr>
        <w:rPr>
          <w:lang w:val="nl-BE"/>
        </w:rPr>
      </w:pPr>
    </w:p>
    <w:p w14:paraId="6B5208CC" w14:textId="77777777" w:rsidR="00554742" w:rsidRPr="0065353A" w:rsidRDefault="00554742" w:rsidP="00554742">
      <w:pPr>
        <w:rPr>
          <w:lang w:val="nl-BE"/>
        </w:rPr>
      </w:pPr>
    </w:p>
    <w:p w14:paraId="45287105" w14:textId="77777777" w:rsidR="00554742" w:rsidRPr="0065353A" w:rsidRDefault="00554742" w:rsidP="00554742">
      <w:pPr>
        <w:rPr>
          <w:lang w:val="nl-BE"/>
        </w:rPr>
      </w:pPr>
    </w:p>
    <w:p w14:paraId="3B84B0D9" w14:textId="77777777" w:rsidR="00554742" w:rsidRPr="0065353A" w:rsidRDefault="00554742" w:rsidP="00554742">
      <w:pPr>
        <w:rPr>
          <w:lang w:val="nl-BE"/>
        </w:rPr>
      </w:pPr>
    </w:p>
    <w:p w14:paraId="6C813B1D" w14:textId="77777777" w:rsidR="00554742" w:rsidRPr="0065353A" w:rsidRDefault="00554742" w:rsidP="00554742">
      <w:pPr>
        <w:rPr>
          <w:lang w:val="nl-BE"/>
        </w:rPr>
      </w:pPr>
    </w:p>
    <w:p w14:paraId="34C5AFE9" w14:textId="77777777" w:rsidR="00554742" w:rsidRPr="0065353A" w:rsidRDefault="00554742" w:rsidP="00554742">
      <w:pPr>
        <w:rPr>
          <w:lang w:val="nl-BE"/>
        </w:rPr>
      </w:pPr>
    </w:p>
    <w:p w14:paraId="1EFA5889" w14:textId="77777777" w:rsidR="00554742" w:rsidRPr="0065353A" w:rsidRDefault="00554742" w:rsidP="00554742">
      <w:pPr>
        <w:rPr>
          <w:lang w:val="nl-BE"/>
        </w:rPr>
      </w:pPr>
    </w:p>
    <w:p w14:paraId="05233FE9" w14:textId="77777777" w:rsidR="00554742" w:rsidRPr="0065353A" w:rsidRDefault="00554742" w:rsidP="00554742">
      <w:pPr>
        <w:spacing w:after="0"/>
        <w:rPr>
          <w:lang w:val="nl-BE"/>
        </w:rPr>
      </w:pPr>
    </w:p>
    <w:p w14:paraId="345793B4" w14:textId="77777777" w:rsidR="00554742" w:rsidRPr="0065353A" w:rsidRDefault="00554742" w:rsidP="00554742">
      <w:pPr>
        <w:rPr>
          <w:lang w:val="nl-BE"/>
        </w:rPr>
        <w:sectPr w:rsidR="00554742" w:rsidRPr="0065353A" w:rsidSect="00890098">
          <w:pgSz w:w="11906" w:h="16838" w:code="9"/>
          <w:pgMar w:top="2268" w:right="1418" w:bottom="2552" w:left="1559" w:header="284" w:footer="595" w:gutter="0"/>
          <w:cols w:space="708"/>
          <w:formProt w:val="0"/>
          <w:titlePg/>
          <w:docGrid w:linePitch="360"/>
        </w:sectPr>
      </w:pPr>
    </w:p>
    <w:p w14:paraId="1ECA33DD" w14:textId="77777777" w:rsidR="00554742" w:rsidRPr="004A246E" w:rsidRDefault="00554742" w:rsidP="00554742">
      <w:pPr>
        <w:rPr>
          <w:lang w:val="nl-NL"/>
        </w:rPr>
      </w:pPr>
      <w:r>
        <w:rPr>
          <w:rFonts w:eastAsia="Arial" w:cs="Arial"/>
          <w:szCs w:val="20"/>
          <w:lang w:val="nl-BE" w:bidi="nl-BE"/>
        </w:rPr>
        <w:lastRenderedPageBreak/>
        <w:t xml:space="preserve">Datum van de goedkeuring van de commissie opleidingsfonds dienstencheques: </w:t>
      </w:r>
    </w:p>
    <w:p w14:paraId="4E346619" w14:textId="77777777" w:rsidR="00554742" w:rsidRPr="004A246E" w:rsidRDefault="00554742" w:rsidP="00554742">
      <w:pPr>
        <w:rPr>
          <w:lang w:val="nl-NL"/>
        </w:rPr>
      </w:pPr>
    </w:p>
    <w:p w14:paraId="4B3DAB7E" w14:textId="77777777" w:rsidR="00554742" w:rsidRPr="004A246E" w:rsidRDefault="00554742" w:rsidP="00554742">
      <w:pPr>
        <w:rPr>
          <w:lang w:val="nl-NL"/>
        </w:rPr>
      </w:pPr>
    </w:p>
    <w:p w14:paraId="17E8D585" w14:textId="77777777" w:rsidR="00554742" w:rsidRPr="00805B99" w:rsidRDefault="00554742" w:rsidP="00554742">
      <w:pPr>
        <w:spacing w:after="0"/>
        <w:rPr>
          <w:lang w:val="nl-NL"/>
        </w:rPr>
      </w:pPr>
    </w:p>
    <w:p w14:paraId="5A541380" w14:textId="77777777" w:rsidR="006C5D8D" w:rsidRPr="00554742" w:rsidRDefault="006C5D8D" w:rsidP="00C63C20">
      <w:pPr>
        <w:jc w:val="left"/>
        <w:rPr>
          <w:lang w:val="nl-NL"/>
        </w:rPr>
      </w:pPr>
    </w:p>
    <w:sectPr w:rsidR="006C5D8D" w:rsidRPr="00554742" w:rsidSect="00890098">
      <w:pgSz w:w="11906" w:h="16838" w:code="9"/>
      <w:pgMar w:top="2268" w:right="1418" w:bottom="2552" w:left="1559" w:header="284" w:footer="5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E73A" w14:textId="77777777" w:rsidR="00BD2AC9" w:rsidRDefault="00BD2AC9" w:rsidP="009031B4">
      <w:pPr>
        <w:spacing w:after="0" w:line="240" w:lineRule="auto"/>
      </w:pPr>
      <w:r>
        <w:separator/>
      </w:r>
    </w:p>
  </w:endnote>
  <w:endnote w:type="continuationSeparator" w:id="0">
    <w:p w14:paraId="576582B1" w14:textId="77777777" w:rsidR="00BD2AC9" w:rsidRDefault="00BD2AC9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5940" w14:textId="77777777" w:rsidR="005B2796" w:rsidRDefault="005B279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EFC2" w14:textId="77777777" w:rsidR="005B2796" w:rsidRDefault="00523059">
    <w:pPr>
      <w:pStyle w:val="Pieddepage"/>
    </w:pPr>
    <w:r w:rsidRPr="00523059">
      <w:rPr>
        <w:noProof/>
        <w:lang w:eastAsia="fr-BE"/>
      </w:rPr>
      <w:drawing>
        <wp:anchor distT="0" distB="0" distL="114300" distR="114300" simplePos="0" relativeHeight="251684864" behindDoc="1" locked="0" layoutInCell="1" allowOverlap="1" wp14:anchorId="7B66CBBB" wp14:editId="31A2C0B7">
          <wp:simplePos x="0" y="0"/>
          <wp:positionH relativeFrom="column">
            <wp:posOffset>-989965</wp:posOffset>
          </wp:positionH>
          <wp:positionV relativeFrom="paragraph">
            <wp:posOffset>-987860</wp:posOffset>
          </wp:positionV>
          <wp:extent cx="7562850" cy="147597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apierLettre-B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75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547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C80904" wp14:editId="540EC4CE">
              <wp:simplePos x="0" y="0"/>
              <wp:positionH relativeFrom="column">
                <wp:posOffset>6113780</wp:posOffset>
              </wp:positionH>
              <wp:positionV relativeFrom="paragraph">
                <wp:posOffset>-24130</wp:posOffset>
              </wp:positionV>
              <wp:extent cx="361950" cy="257175"/>
              <wp:effectExtent l="0" t="4445" r="127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3EB7" w14:textId="77777777" w:rsidR="005B2796" w:rsidRDefault="006B10ED" w:rsidP="006C5D8D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B2AE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80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1.4pt;margin-top:-1.9pt;width:28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hX8gEAAMk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" stroked="f">
              <v:textbox>
                <w:txbxContent>
                  <w:p w14:paraId="69BE3EB7" w14:textId="77777777" w:rsidR="005B2796" w:rsidRDefault="006B10ED" w:rsidP="006C5D8D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B2AE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7E82" w14:textId="77777777" w:rsidR="005B2796" w:rsidRDefault="004F29F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81792" behindDoc="1" locked="0" layoutInCell="1" allowOverlap="1" wp14:anchorId="0B0ABEEE" wp14:editId="364B6F8D">
          <wp:simplePos x="0" y="0"/>
          <wp:positionH relativeFrom="column">
            <wp:posOffset>-989965</wp:posOffset>
          </wp:positionH>
          <wp:positionV relativeFrom="paragraph">
            <wp:posOffset>-987860</wp:posOffset>
          </wp:positionV>
          <wp:extent cx="7562850" cy="147597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apierLettre-B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75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547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034BD1" wp14:editId="2480515E">
              <wp:simplePos x="0" y="0"/>
              <wp:positionH relativeFrom="column">
                <wp:posOffset>6106160</wp:posOffset>
              </wp:positionH>
              <wp:positionV relativeFrom="paragraph">
                <wp:posOffset>-14605</wp:posOffset>
              </wp:positionV>
              <wp:extent cx="361950" cy="257175"/>
              <wp:effectExtent l="635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3CB1" w14:textId="77777777" w:rsidR="005B2796" w:rsidRDefault="006B10ED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B2AE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34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80.8pt;margin-top:-1.15pt;width:2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" stroked="f">
              <v:textbox>
                <w:txbxContent>
                  <w:p w14:paraId="31963CB1" w14:textId="77777777" w:rsidR="005B2796" w:rsidRDefault="006B10ED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B2AE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FA94" w14:textId="77777777" w:rsidR="00BD2AC9" w:rsidRDefault="00BD2AC9" w:rsidP="009031B4">
      <w:pPr>
        <w:spacing w:after="0" w:line="240" w:lineRule="auto"/>
      </w:pPr>
      <w:r>
        <w:separator/>
      </w:r>
    </w:p>
  </w:footnote>
  <w:footnote w:type="continuationSeparator" w:id="0">
    <w:p w14:paraId="6CCABEC8" w14:textId="77777777" w:rsidR="00BD2AC9" w:rsidRDefault="00BD2AC9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068D" w14:textId="77777777" w:rsidR="005B2796" w:rsidRDefault="004F29F2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82816" behindDoc="1" locked="0" layoutInCell="1" allowOverlap="1" wp14:anchorId="7C95A163" wp14:editId="135D3FD7">
          <wp:simplePos x="0" y="0"/>
          <wp:positionH relativeFrom="column">
            <wp:posOffset>-989965</wp:posOffset>
          </wp:positionH>
          <wp:positionV relativeFrom="paragraph">
            <wp:posOffset>-180340</wp:posOffset>
          </wp:positionV>
          <wp:extent cx="7562850" cy="1171575"/>
          <wp:effectExtent l="0" t="0" r="0" b="0"/>
          <wp:wrapNone/>
          <wp:docPr id="7" name="Image 6" descr="BEW-NL-TemplateWord_2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TemplateWord_2-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CE2F5C" w14:textId="77777777" w:rsidR="005B2796" w:rsidRDefault="005B27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17C9" w14:textId="77777777" w:rsidR="005B2796" w:rsidRDefault="004F29F2">
    <w:pPr>
      <w:pStyle w:val="En-tte"/>
    </w:pPr>
    <w:r>
      <w:rPr>
        <w:noProof/>
        <w:lang w:eastAsia="fr-BE"/>
      </w:rPr>
      <w:drawing>
        <wp:anchor distT="0" distB="0" distL="114300" distR="114300" simplePos="0" relativeHeight="251680768" behindDoc="1" locked="0" layoutInCell="1" allowOverlap="1" wp14:anchorId="55A0F152" wp14:editId="1A56B281">
          <wp:simplePos x="0" y="0"/>
          <wp:positionH relativeFrom="column">
            <wp:posOffset>-989965</wp:posOffset>
          </wp:positionH>
          <wp:positionV relativeFrom="paragraph">
            <wp:posOffset>-180340</wp:posOffset>
          </wp:positionV>
          <wp:extent cx="7562850" cy="1114425"/>
          <wp:effectExtent l="0" t="0" r="0" b="0"/>
          <wp:wrapNone/>
          <wp:docPr id="2" name="Image 1" descr="BEW-NL-PapierLettre-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apierLettre-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C0F"/>
    <w:multiLevelType w:val="hybridMultilevel"/>
    <w:tmpl w:val="BC1AC046"/>
    <w:lvl w:ilvl="0" w:tplc="A4C6E2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93CD4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EAA6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E20E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B4BE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EEE2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EE8D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729D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231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32FB5"/>
    <w:multiLevelType w:val="multilevel"/>
    <w:tmpl w:val="24FACC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B41EE"/>
    <w:multiLevelType w:val="hybridMultilevel"/>
    <w:tmpl w:val="F3C2E82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15BCC"/>
    <w:multiLevelType w:val="hybridMultilevel"/>
    <w:tmpl w:val="803851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B8ECA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E0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9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F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2C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23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E7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A4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1225D"/>
    <w:multiLevelType w:val="hybridMultilevel"/>
    <w:tmpl w:val="E1C853D2"/>
    <w:lvl w:ilvl="0" w:tplc="EFFC5086">
      <w:start w:val="1"/>
      <w:numFmt w:val="decimal"/>
      <w:lvlText w:val="%1."/>
      <w:lvlJc w:val="left"/>
      <w:pPr>
        <w:ind w:left="1094" w:hanging="360"/>
      </w:pPr>
    </w:lvl>
    <w:lvl w:ilvl="1" w:tplc="BC6A9D76" w:tentative="1">
      <w:start w:val="1"/>
      <w:numFmt w:val="lowerLetter"/>
      <w:lvlText w:val="%2."/>
      <w:lvlJc w:val="left"/>
      <w:pPr>
        <w:ind w:left="1814" w:hanging="360"/>
      </w:pPr>
    </w:lvl>
    <w:lvl w:ilvl="2" w:tplc="66727CC8" w:tentative="1">
      <w:start w:val="1"/>
      <w:numFmt w:val="lowerRoman"/>
      <w:lvlText w:val="%3."/>
      <w:lvlJc w:val="right"/>
      <w:pPr>
        <w:ind w:left="2534" w:hanging="180"/>
      </w:pPr>
    </w:lvl>
    <w:lvl w:ilvl="3" w:tplc="8724FC9C" w:tentative="1">
      <w:start w:val="1"/>
      <w:numFmt w:val="decimal"/>
      <w:lvlText w:val="%4."/>
      <w:lvlJc w:val="left"/>
      <w:pPr>
        <w:ind w:left="3254" w:hanging="360"/>
      </w:pPr>
    </w:lvl>
    <w:lvl w:ilvl="4" w:tplc="781A0A66" w:tentative="1">
      <w:start w:val="1"/>
      <w:numFmt w:val="lowerLetter"/>
      <w:lvlText w:val="%5."/>
      <w:lvlJc w:val="left"/>
      <w:pPr>
        <w:ind w:left="3974" w:hanging="360"/>
      </w:pPr>
    </w:lvl>
    <w:lvl w:ilvl="5" w:tplc="4E4E5F84" w:tentative="1">
      <w:start w:val="1"/>
      <w:numFmt w:val="lowerRoman"/>
      <w:lvlText w:val="%6."/>
      <w:lvlJc w:val="right"/>
      <w:pPr>
        <w:ind w:left="4694" w:hanging="180"/>
      </w:pPr>
    </w:lvl>
    <w:lvl w:ilvl="6" w:tplc="B496734E" w:tentative="1">
      <w:start w:val="1"/>
      <w:numFmt w:val="decimal"/>
      <w:lvlText w:val="%7."/>
      <w:lvlJc w:val="left"/>
      <w:pPr>
        <w:ind w:left="5414" w:hanging="360"/>
      </w:pPr>
    </w:lvl>
    <w:lvl w:ilvl="7" w:tplc="F5B6C99A" w:tentative="1">
      <w:start w:val="1"/>
      <w:numFmt w:val="lowerLetter"/>
      <w:lvlText w:val="%8."/>
      <w:lvlJc w:val="left"/>
      <w:pPr>
        <w:ind w:left="6134" w:hanging="360"/>
      </w:pPr>
    </w:lvl>
    <w:lvl w:ilvl="8" w:tplc="C8C8158C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591368C2"/>
    <w:multiLevelType w:val="hybridMultilevel"/>
    <w:tmpl w:val="3EACAD00"/>
    <w:lvl w:ilvl="0" w:tplc="94587D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68EAF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EDB4C1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B09D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8EBA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01E3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66AA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72AE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863C30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569B2"/>
    <w:multiLevelType w:val="hybridMultilevel"/>
    <w:tmpl w:val="304E79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B2C98"/>
    <w:multiLevelType w:val="multilevel"/>
    <w:tmpl w:val="F90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94"/>
    <w:rsid w:val="0000340B"/>
    <w:rsid w:val="00022F11"/>
    <w:rsid w:val="00025591"/>
    <w:rsid w:val="00053B11"/>
    <w:rsid w:val="000B5C2D"/>
    <w:rsid w:val="000B7FF2"/>
    <w:rsid w:val="000F5454"/>
    <w:rsid w:val="00170FFB"/>
    <w:rsid w:val="001937A3"/>
    <w:rsid w:val="001D5E0D"/>
    <w:rsid w:val="001E3826"/>
    <w:rsid w:val="0021314A"/>
    <w:rsid w:val="002263CB"/>
    <w:rsid w:val="00263983"/>
    <w:rsid w:val="002747B1"/>
    <w:rsid w:val="00285669"/>
    <w:rsid w:val="0028659B"/>
    <w:rsid w:val="00290A4A"/>
    <w:rsid w:val="002E1983"/>
    <w:rsid w:val="002F0D32"/>
    <w:rsid w:val="00326C91"/>
    <w:rsid w:val="00336E4A"/>
    <w:rsid w:val="003870A2"/>
    <w:rsid w:val="003B00B4"/>
    <w:rsid w:val="003C3C2B"/>
    <w:rsid w:val="003D5ABE"/>
    <w:rsid w:val="003D78E9"/>
    <w:rsid w:val="003E3535"/>
    <w:rsid w:val="0040695B"/>
    <w:rsid w:val="00420CA4"/>
    <w:rsid w:val="00423794"/>
    <w:rsid w:val="00435035"/>
    <w:rsid w:val="004A5D1E"/>
    <w:rsid w:val="004C13F6"/>
    <w:rsid w:val="004C3844"/>
    <w:rsid w:val="004F29F2"/>
    <w:rsid w:val="00502B3B"/>
    <w:rsid w:val="00503AD0"/>
    <w:rsid w:val="00523059"/>
    <w:rsid w:val="00537E92"/>
    <w:rsid w:val="00554742"/>
    <w:rsid w:val="0056370D"/>
    <w:rsid w:val="00587C97"/>
    <w:rsid w:val="005B2796"/>
    <w:rsid w:val="005D5490"/>
    <w:rsid w:val="006227C3"/>
    <w:rsid w:val="006343D4"/>
    <w:rsid w:val="006729A0"/>
    <w:rsid w:val="006757CC"/>
    <w:rsid w:val="006760E0"/>
    <w:rsid w:val="006A03B8"/>
    <w:rsid w:val="006B0510"/>
    <w:rsid w:val="006B10ED"/>
    <w:rsid w:val="006C5D8D"/>
    <w:rsid w:val="006C6B5D"/>
    <w:rsid w:val="0071762F"/>
    <w:rsid w:val="00720723"/>
    <w:rsid w:val="00782B20"/>
    <w:rsid w:val="007C347E"/>
    <w:rsid w:val="007E18B4"/>
    <w:rsid w:val="00840A83"/>
    <w:rsid w:val="008461EA"/>
    <w:rsid w:val="008E49FB"/>
    <w:rsid w:val="009031B4"/>
    <w:rsid w:val="00944DA1"/>
    <w:rsid w:val="00947CDC"/>
    <w:rsid w:val="00957CBC"/>
    <w:rsid w:val="009725E5"/>
    <w:rsid w:val="009B1DB0"/>
    <w:rsid w:val="009B2AE1"/>
    <w:rsid w:val="00A078A1"/>
    <w:rsid w:val="00A2388D"/>
    <w:rsid w:val="00A5746A"/>
    <w:rsid w:val="00A825B6"/>
    <w:rsid w:val="00A8402A"/>
    <w:rsid w:val="00A95207"/>
    <w:rsid w:val="00A96F67"/>
    <w:rsid w:val="00AA179C"/>
    <w:rsid w:val="00AF7900"/>
    <w:rsid w:val="00B13601"/>
    <w:rsid w:val="00B9327E"/>
    <w:rsid w:val="00BA2812"/>
    <w:rsid w:val="00BD2AC9"/>
    <w:rsid w:val="00BF3770"/>
    <w:rsid w:val="00C1730D"/>
    <w:rsid w:val="00C239E6"/>
    <w:rsid w:val="00C37B0B"/>
    <w:rsid w:val="00C50ECA"/>
    <w:rsid w:val="00C63C20"/>
    <w:rsid w:val="00C72C5B"/>
    <w:rsid w:val="00C82577"/>
    <w:rsid w:val="00CA48F9"/>
    <w:rsid w:val="00CE00D5"/>
    <w:rsid w:val="00CE03D7"/>
    <w:rsid w:val="00D71B86"/>
    <w:rsid w:val="00D92D34"/>
    <w:rsid w:val="00D9523F"/>
    <w:rsid w:val="00DA2CF9"/>
    <w:rsid w:val="00E1425E"/>
    <w:rsid w:val="00E33479"/>
    <w:rsid w:val="00E47CBB"/>
    <w:rsid w:val="00E51F8F"/>
    <w:rsid w:val="00E76A32"/>
    <w:rsid w:val="00EB100C"/>
    <w:rsid w:val="00EC2AB7"/>
    <w:rsid w:val="00F04346"/>
    <w:rsid w:val="00F13E0B"/>
    <w:rsid w:val="00F45521"/>
    <w:rsid w:val="00F843BA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AC4E7F"/>
  <w15:docId w15:val="{3029AE94-B7C9-4BE9-BB7C-4BDF6BB3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947CDC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8E49FB"/>
    <w:rPr>
      <w:color w:val="808080"/>
    </w:rPr>
  </w:style>
  <w:style w:type="paragraph" w:styleId="Paragraphedeliste">
    <w:name w:val="List Paragraph"/>
    <w:basedOn w:val="Normal"/>
    <w:uiPriority w:val="34"/>
    <w:qFormat/>
    <w:rsid w:val="00554742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5547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rk-economie-emploi.brussels/documents/16195/1475539/Charte+de+diversit%C3%A9/14917cba-4318-482d-b291-44f2e90d731c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forem.be/entreprises/aides-financieres-fonds-formation-titres-servic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werk.be/online-diensten/opleidingsfonds-dienstencheques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erk-economie-emploi.brussels/fr_FR/fonds-formations-titres-servic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94B03777E45A485513265632E3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1866D-8A76-424A-B6E8-0DDD5A7016C1}"/>
      </w:docPartPr>
      <w:docPartBody>
        <w:p w:rsidR="00A56757" w:rsidRDefault="009C5C9F" w:rsidP="009C5C9F">
          <w:pPr>
            <w:pStyle w:val="C8194B03777E45A485513265632E3B6C"/>
          </w:pPr>
          <w:r w:rsidRPr="005B591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CB7"/>
    <w:rsid w:val="0000400B"/>
    <w:rsid w:val="000D55CD"/>
    <w:rsid w:val="0010764F"/>
    <w:rsid w:val="00235CB7"/>
    <w:rsid w:val="00321A8E"/>
    <w:rsid w:val="003B57F0"/>
    <w:rsid w:val="003F4B9C"/>
    <w:rsid w:val="00431A87"/>
    <w:rsid w:val="00495A7E"/>
    <w:rsid w:val="004B0FE6"/>
    <w:rsid w:val="00541C36"/>
    <w:rsid w:val="007408AF"/>
    <w:rsid w:val="007570EB"/>
    <w:rsid w:val="008626B1"/>
    <w:rsid w:val="0089472C"/>
    <w:rsid w:val="00996806"/>
    <w:rsid w:val="009C5C9F"/>
    <w:rsid w:val="00A56757"/>
    <w:rsid w:val="00AD1008"/>
    <w:rsid w:val="00B05DC4"/>
    <w:rsid w:val="00B3040D"/>
    <w:rsid w:val="00B814AB"/>
    <w:rsid w:val="00BD2153"/>
    <w:rsid w:val="00BF5334"/>
    <w:rsid w:val="00C64560"/>
    <w:rsid w:val="00D36A19"/>
    <w:rsid w:val="00D5568D"/>
    <w:rsid w:val="00D90101"/>
    <w:rsid w:val="00DE20FB"/>
    <w:rsid w:val="00DF29E6"/>
    <w:rsid w:val="00E407D6"/>
    <w:rsid w:val="00E50A8B"/>
    <w:rsid w:val="00E66146"/>
    <w:rsid w:val="00EC1C07"/>
    <w:rsid w:val="00EE1AA3"/>
    <w:rsid w:val="00F07810"/>
    <w:rsid w:val="00F3033B"/>
    <w:rsid w:val="00FA171F"/>
    <w:rsid w:val="00FC6F73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C9F"/>
    <w:rPr>
      <w:color w:val="808080"/>
    </w:rPr>
  </w:style>
  <w:style w:type="paragraph" w:customStyle="1" w:styleId="C8194B03777E45A485513265632E3B6C">
    <w:name w:val="C8194B03777E45A485513265632E3B6C"/>
    <w:rsid w:val="009C5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A1C9-1A64-4AF9-8A54-8722A883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laura.roose</dc:creator>
  <cp:lastModifiedBy>SOLLIMA Claudio</cp:lastModifiedBy>
  <cp:revision>2</cp:revision>
  <cp:lastPrinted>2014-12-30T14:49:00Z</cp:lastPrinted>
  <dcterms:created xsi:type="dcterms:W3CDTF">2022-02-22T15:25:00Z</dcterms:created>
  <dcterms:modified xsi:type="dcterms:W3CDTF">2022-02-22T15:25:00Z</dcterms:modified>
</cp:coreProperties>
</file>