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D2DAF" w14:textId="77777777" w:rsidR="00A03688" w:rsidRPr="000F2089" w:rsidRDefault="00A03688" w:rsidP="002258D0">
      <w:pPr>
        <w:ind w:left="0" w:right="0"/>
      </w:pPr>
    </w:p>
    <w:p w14:paraId="37CE520A" w14:textId="77777777" w:rsidR="002258D0" w:rsidRDefault="002258D0" w:rsidP="00A03688">
      <w:pPr>
        <w:ind w:left="0" w:right="-1"/>
        <w:rPr>
          <w:lang w:val="fr-BE"/>
        </w:rPr>
      </w:pPr>
    </w:p>
    <w:p w14:paraId="012E1DB5" w14:textId="77777777" w:rsidR="002258D0" w:rsidRPr="009C5530" w:rsidRDefault="002258D0" w:rsidP="00A03688">
      <w:pPr>
        <w:ind w:left="0" w:right="-1"/>
        <w:rPr>
          <w:lang w:val="fr-BE"/>
        </w:rPr>
      </w:pPr>
    </w:p>
    <w:p w14:paraId="61365496" w14:textId="77777777" w:rsidR="00A03688" w:rsidRPr="009C5530" w:rsidRDefault="003C28BC" w:rsidP="00A03688">
      <w:pPr>
        <w:ind w:left="0" w:right="-1"/>
        <w:rPr>
          <w:lang w:val="fr-BE"/>
        </w:rPr>
      </w:pPr>
      <w:r>
        <w:rPr>
          <w:noProof/>
          <w:lang w:val="fr-BE" w:eastAsia="fr-BE"/>
        </w:rPr>
        <mc:AlternateContent>
          <mc:Choice Requires="wps">
            <w:drawing>
              <wp:anchor distT="0" distB="0" distL="114300" distR="114300" simplePos="0" relativeHeight="251659264" behindDoc="0" locked="0" layoutInCell="1" allowOverlap="1" wp14:anchorId="24B69475" wp14:editId="0B6A1ABC">
                <wp:simplePos x="0" y="0"/>
                <wp:positionH relativeFrom="page">
                  <wp:align>center</wp:align>
                </wp:positionH>
                <wp:positionV relativeFrom="paragraph">
                  <wp:posOffset>36195</wp:posOffset>
                </wp:positionV>
                <wp:extent cx="5076000" cy="554400"/>
                <wp:effectExtent l="95250" t="38100" r="29845" b="93345"/>
                <wp:wrapNone/>
                <wp:docPr id="30" name="Rectangle à coins arrondis 30"/>
                <wp:cNvGraphicFramePr/>
                <a:graphic xmlns:a="http://schemas.openxmlformats.org/drawingml/2006/main">
                  <a:graphicData uri="http://schemas.microsoft.com/office/word/2010/wordprocessingShape">
                    <wps:wsp>
                      <wps:cNvSpPr/>
                      <wps:spPr>
                        <a:xfrm>
                          <a:off x="0" y="0"/>
                          <a:ext cx="5076000" cy="554400"/>
                        </a:xfrm>
                        <a:prstGeom prst="roundRect">
                          <a:avLst/>
                        </a:prstGeom>
                        <a:solidFill>
                          <a:srgbClr val="6E198C"/>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28E76F06" w14:textId="452E6D4F" w:rsidR="00FF0F82" w:rsidRPr="008326F1" w:rsidRDefault="00D16EC0" w:rsidP="00FF0F82">
                            <w:pPr>
                              <w:ind w:left="0" w:right="0"/>
                              <w:jc w:val="center"/>
                              <w:rPr>
                                <w:b/>
                                <w:color w:val="FFFFFF" w:themeColor="background1"/>
                                <w:sz w:val="22"/>
                                <w:lang w:val="fr-BE"/>
                              </w:rPr>
                            </w:pPr>
                            <w:r>
                              <w:rPr>
                                <w:rFonts w:eastAsia="Arial" w:cs="Arial"/>
                                <w:b/>
                                <w:bCs/>
                                <w:color w:val="FFFFFF"/>
                                <w:sz w:val="36"/>
                                <w:szCs w:val="36"/>
                                <w:lang w:val="nl-BE"/>
                              </w:rPr>
                              <w:t>PARTNER BIJLAGEN</w:t>
                            </w:r>
                            <w:r w:rsidR="00B23B77">
                              <w:rPr>
                                <w:rFonts w:eastAsia="Arial" w:cs="Arial"/>
                                <w:b/>
                                <w:bCs/>
                                <w:color w:val="FFFFFF"/>
                                <w:sz w:val="36"/>
                                <w:szCs w:val="36"/>
                                <w:lang w:val="nl-BE"/>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24B69475" id="Rectangle à coins arrondis 30" o:spid="_x0000_s1026" style="position:absolute;left:0;text-align:left;margin-left:0;margin-top:2.85pt;width:399.7pt;height:43.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3PnsgIAANcFAAAOAAAAZHJzL2Uyb0RvYy54bWysVN9P2zAQfp+0/8Hy+0jCgHUVKUJlTJMQ&#10;IMrEs+PYTYRje2e3affX72wnKWPsZdpLcmffj+8+3935xa5TZCvAtUaXtDjKKRGam7rV65J+f7z+&#10;MKPEeaZrpowWJd0LRy8W79+d93Yujk1jVC2AYBDt5r0taeO9nWeZ443omDsyVmi8lAY65lGFdVYD&#10;6zF6p7LjPD/LegO1BcOFc3h6lS7pIsaXUnB/J6UTnqiSIjYfvxC/Vfhmi3M2XwOzTcsHGOwfUHSs&#10;1Zh0CnXFPCMbaP8I1bUcjDPSH3HTZUbKlotYA1ZT5K+qWTXMilgLkuPsRJP7f2H57XZl7wFp6K2b&#10;OxRDFTsJXfgjPrKLZO0nssTOE46Hp/mnszxHTjnenZ6enKCMYbKDtwXnvwrTkSCUFMxG1w/4IpEo&#10;tr1xPtmPdiGjM6qtr1ulogLraqmAbBm+3tmX4vNsOaT4zUzpYKxNcEsR04mI749pYikbL2DV1D2p&#10;1AYeWB0qmAX8dRvQfZwVScHmCGIsjak1drUHSsD4p9Y38UUCFSFkwD3BqxTjz6kyZRuWMCMnEyuD&#10;dWTIjGCi9gJndniFKPm9EiGV0g9CkrZG3o9jkjggYspePxcDM9EyuEhkY3Iq3nJSfnQabINbAjM5&#10;pkr/mm2yjhmN9pNj12oDb2U9QJXJHjl4UWsQ/a7aDR1ZmXp/D4H+2IbO8usWab9hzt8zwFHFB8T1&#10;4+/wI5XpS2oGiZLGwM+3zoM9ThDeUtLj6JfU/dgwEJSobxpnK+yJUYBRqEZBb7qlwX4scLFZHkV0&#10;AK9GUYLpnnArXYYseMU0x1wl5aGPkrL0aQXhXuPi8jKa4T6wzN/oleUheCA0tMzj7omBHUbI4/Dd&#10;mnEtsPmrIUq2A5+JuUHB7RFbbdh0YT291KPVYR8vfgEAAP//AwBQSwMEFAAGAAgAAAAhAHPYYIDa&#10;AAAABQEAAA8AAABkcnMvZG93bnJldi54bWxMj81OwzAQhO9IvIO1SNyoU34SHLKpEBKIYyhcenPj&#10;JQ7E6yh22vD2mBM9jmY08021WdwgDjSF3jPCepWBIG696blD+Hh/vroHEaJmowfPhPBDATb1+Vml&#10;S+OP/EaHbexEKuFQagQb41hKGVpLToeVH4mT9+knp2OSUyfNpI+p3A3yOsty6XTPacHqkZ4std/b&#10;2SEUuTbqa+cbNYdd/mqbJqxfGsTLi+XxAUSkJf6H4Q8/oUOdmPZ+ZhPEgJCORIS7AkQyC6VuQewR&#10;1E0Gsq7kKX39CwAA//8DAFBLAQItABQABgAIAAAAIQC2gziS/gAAAOEBAAATAAAAAAAAAAAAAAAA&#10;AAAAAABbQ29udGVudF9UeXBlc10ueG1sUEsBAi0AFAAGAAgAAAAhADj9If/WAAAAlAEAAAsAAAAA&#10;AAAAAAAAAAAALwEAAF9yZWxzLy5yZWxzUEsBAi0AFAAGAAgAAAAhAOO7c+eyAgAA1wUAAA4AAAAA&#10;AAAAAAAAAAAALgIAAGRycy9lMm9Eb2MueG1sUEsBAi0AFAAGAAgAAAAhAHPYYIDaAAAABQEAAA8A&#10;AAAAAAAAAAAAAAAADAUAAGRycy9kb3ducmV2LnhtbFBLBQYAAAAABAAEAPMAAAATBgAAAAA=&#10;" fillcolor="#6e198c" stroked="f" strokeweight="2pt">
                <v:shadow on="t" color="black" opacity="26214f" origin=".5,-.5" offset="-.74836mm,.74836mm"/>
                <v:textbox inset="0,0,0,0">
                  <w:txbxContent>
                    <w:p w14:paraId="28E76F06" w14:textId="452E6D4F" w:rsidR="00FF0F82" w:rsidRPr="008326F1" w:rsidRDefault="00D16EC0" w:rsidP="00FF0F82">
                      <w:pPr>
                        <w:ind w:left="0" w:right="0"/>
                        <w:jc w:val="center"/>
                        <w:rPr>
                          <w:b/>
                          <w:color w:val="FFFFFF" w:themeColor="background1"/>
                          <w:sz w:val="22"/>
                          <w:lang w:val="fr-BE"/>
                        </w:rPr>
                      </w:pPr>
                      <w:r>
                        <w:rPr>
                          <w:rFonts w:eastAsia="Arial" w:cs="Arial"/>
                          <w:b/>
                          <w:bCs/>
                          <w:color w:val="FFFFFF"/>
                          <w:sz w:val="36"/>
                          <w:szCs w:val="36"/>
                          <w:lang w:val="nl-BE"/>
                        </w:rPr>
                        <w:t>PARTNER BIJLAGEN</w:t>
                      </w:r>
                      <w:r w:rsidR="00B23B77">
                        <w:rPr>
                          <w:rFonts w:eastAsia="Arial" w:cs="Arial"/>
                          <w:b/>
                          <w:bCs/>
                          <w:color w:val="FFFFFF"/>
                          <w:sz w:val="36"/>
                          <w:szCs w:val="36"/>
                          <w:lang w:val="nl-BE"/>
                        </w:rPr>
                        <w:t xml:space="preserve"> </w:t>
                      </w:r>
                    </w:p>
                  </w:txbxContent>
                </v:textbox>
                <w10:wrap anchorx="page"/>
              </v:roundrect>
            </w:pict>
          </mc:Fallback>
        </mc:AlternateContent>
      </w:r>
    </w:p>
    <w:p w14:paraId="7C57E24B" w14:textId="77777777" w:rsidR="00A03688" w:rsidRPr="009C5530" w:rsidRDefault="00A03688" w:rsidP="00A03688">
      <w:pPr>
        <w:ind w:left="0" w:right="-1"/>
        <w:rPr>
          <w:lang w:val="fr-BE"/>
        </w:rPr>
      </w:pPr>
    </w:p>
    <w:p w14:paraId="529160D0" w14:textId="77777777" w:rsidR="00A03688" w:rsidRPr="009C5530" w:rsidRDefault="00A03688" w:rsidP="00A03688">
      <w:pPr>
        <w:ind w:left="0" w:right="-1"/>
        <w:rPr>
          <w:lang w:val="fr-BE"/>
        </w:rPr>
      </w:pPr>
    </w:p>
    <w:p w14:paraId="2E3BF849" w14:textId="77777777" w:rsidR="00A03688" w:rsidRPr="002258D0" w:rsidRDefault="00A03688" w:rsidP="00A03688">
      <w:pPr>
        <w:ind w:left="0" w:right="-1"/>
        <w:rPr>
          <w:lang w:val="fr-BE"/>
        </w:rPr>
      </w:pPr>
    </w:p>
    <w:p w14:paraId="4DB0D180" w14:textId="77777777" w:rsidR="00A03688" w:rsidRDefault="00A03688" w:rsidP="00A03688">
      <w:pPr>
        <w:ind w:left="0" w:right="-1"/>
        <w:rPr>
          <w:lang w:val="fr-BE"/>
        </w:rPr>
      </w:pPr>
    </w:p>
    <w:p w14:paraId="1361F232" w14:textId="77777777" w:rsidR="002258D0" w:rsidRPr="002258D0" w:rsidRDefault="002258D0" w:rsidP="00A03688">
      <w:pPr>
        <w:ind w:left="0" w:right="-1"/>
        <w:rPr>
          <w:lang w:val="fr-BE"/>
        </w:rPr>
      </w:pPr>
    </w:p>
    <w:p w14:paraId="2F9521B6" w14:textId="77777777" w:rsidR="00A03688" w:rsidRPr="002258D0" w:rsidRDefault="00A03688" w:rsidP="002258D0">
      <w:pPr>
        <w:ind w:left="0" w:right="-1"/>
        <w:jc w:val="left"/>
        <w:rPr>
          <w:b/>
          <w:lang w:val="fr-BE"/>
        </w:rPr>
      </w:pPr>
    </w:p>
    <w:p w14:paraId="073B09C7" w14:textId="77777777" w:rsidR="00C84332" w:rsidRDefault="00C84332" w:rsidP="002258D0">
      <w:pPr>
        <w:ind w:left="0" w:right="-1"/>
        <w:jc w:val="left"/>
        <w:rPr>
          <w:b/>
        </w:rPr>
      </w:pPr>
    </w:p>
    <w:p w14:paraId="7EF2D5C8" w14:textId="77777777" w:rsidR="00FF0F82" w:rsidRPr="002258D0" w:rsidRDefault="003C28BC" w:rsidP="002258D0">
      <w:pPr>
        <w:ind w:left="0" w:right="-1"/>
        <w:jc w:val="left"/>
        <w:rPr>
          <w:b/>
        </w:rPr>
      </w:pPr>
      <w:r w:rsidRPr="002258D0">
        <w:rPr>
          <w:rFonts w:cs="Arial"/>
          <w:noProof/>
          <w:lang w:val="fr-BE" w:eastAsia="fr-BE"/>
        </w:rPr>
        <mc:AlternateContent>
          <mc:Choice Requires="wps">
            <w:drawing>
              <wp:anchor distT="0" distB="0" distL="114300" distR="114300" simplePos="0" relativeHeight="251661312" behindDoc="1" locked="0" layoutInCell="1" allowOverlap="1" wp14:anchorId="009043B1" wp14:editId="20C4B337">
                <wp:simplePos x="0" y="0"/>
                <wp:positionH relativeFrom="page">
                  <wp:align>center</wp:align>
                </wp:positionH>
                <wp:positionV relativeFrom="paragraph">
                  <wp:posOffset>104775</wp:posOffset>
                </wp:positionV>
                <wp:extent cx="5039995" cy="1095375"/>
                <wp:effectExtent l="0" t="0" r="27305" b="28575"/>
                <wp:wrapTight wrapText="bothSides">
                  <wp:wrapPolygon edited="0">
                    <wp:start x="327" y="0"/>
                    <wp:lineTo x="0" y="1503"/>
                    <wp:lineTo x="0" y="20285"/>
                    <wp:lineTo x="327" y="21788"/>
                    <wp:lineTo x="21309" y="21788"/>
                    <wp:lineTo x="21635" y="20285"/>
                    <wp:lineTo x="21635" y="1503"/>
                    <wp:lineTo x="21309" y="0"/>
                    <wp:lineTo x="327" y="0"/>
                  </wp:wrapPolygon>
                </wp:wrapTight>
                <wp:docPr id="33" name="Rectangle à coins arrondis 33"/>
                <wp:cNvGraphicFramePr/>
                <a:graphic xmlns:a="http://schemas.openxmlformats.org/drawingml/2006/main">
                  <a:graphicData uri="http://schemas.microsoft.com/office/word/2010/wordprocessingShape">
                    <wps:wsp>
                      <wps:cNvSpPr/>
                      <wps:spPr>
                        <a:xfrm>
                          <a:off x="0" y="0"/>
                          <a:ext cx="5039995" cy="1095555"/>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61379B6D" w14:textId="263E1037" w:rsidR="00FF0F82" w:rsidRPr="003C28BC" w:rsidRDefault="00223B83" w:rsidP="00223B83">
                            <w:pPr>
                              <w:spacing w:line="276" w:lineRule="auto"/>
                              <w:ind w:left="426" w:right="314"/>
                              <w:jc w:val="center"/>
                              <w:rPr>
                                <w:b/>
                                <w:color w:val="6E198C"/>
                                <w:sz w:val="24"/>
                                <w:szCs w:val="26"/>
                                <w:lang w:val="nl-BE"/>
                              </w:rPr>
                            </w:pPr>
                            <w:r>
                              <w:rPr>
                                <w:rFonts w:eastAsia="Arial"/>
                                <w:b/>
                                <w:bCs/>
                                <w:color w:val="6E198C"/>
                                <w:sz w:val="36"/>
                                <w:szCs w:val="36"/>
                                <w:lang w:val="nl-BE"/>
                              </w:rPr>
                              <w:t>Women in business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9043B1" id="Rectangle à coins arrondis 33" o:spid="_x0000_s1027" style="position:absolute;margin-left:0;margin-top:8.25pt;width:396.85pt;height:86.25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gwicQIAAEAFAAAOAAAAZHJzL2Uyb0RvYy54bWysVEtv2zAMvg/YfxB0X+10yLAEdYosXYcB&#10;RVv0gZ4VWUqMyaJGKbGzXz9KfqTrchrmg0xR/PgSP11ctrVhe4W+AlvwyVnOmbISyspuCv78dP3h&#10;M2c+CFsKA1YV/KA8v1y8f3fRuLk6hy2YUiEjJ9bPG1fwbQhunmVeblUt/Bk4ZelQA9Yi0BY3WYmi&#10;Ie+1yc7z/FPWAJYOQSrvSXvVHfJF8q+1kuFOa68CMwWn3EJaMa3ruGaLCzHfoHDbSvZpiH/IohaV&#10;paCjqysRBNth9ZerupIIHnQ4k1BnoHUlVaqBqpnkb6p53AqnUi3UHO/GNvn/51be7h/dPVIbGufn&#10;nsRYRauxjn/Kj7WpWYexWaoNTJJymn+czWZTziSdTfLZlL7YzuwId+jDNwU1i0LBEXa2fKArSZ0S&#10;+xsfOvvBLoa0cF0Zk67F2KjwYKoy6tIGN+uVQbYX8T6Xef7lax/zlRllEKHZsaIkhYNR0YexD0qz&#10;qqQazlMmadjU6FZIqWyY9H6TdYRpSmEETk4BzQjqbSNMpSEcgfkp4J8RR0SKCjaM4LqygKcclD+G&#10;dHVnP1Tf1RzLD+26paLpqmJhUbOG8nCPDKEjhXfyuqJ7uhE+3AskFhBfiNnhjhZtoCk49BJnW8Bf&#10;p/TRnoaTTjlriFUF9z93AhVn5rulsY0UHAQchPUg2F29ArrYCb0ZTiaRABjMIGqE+oUIv4xR6EhY&#10;SbEKLgMOm1Xo2E1PhlTLZTIjqjkRbuyjk9F57Gscuaf2RaDrhzPQXN/CwDgxfzOenW1EWljuAugq&#10;ze6xj33HiaaJAv2TEt+B1/tkdXz4Fr8BAAD//wMAUEsDBBQABgAIAAAAIQDW/3uP2wAAAAcBAAAP&#10;AAAAZHJzL2Rvd25yZXYueG1sTI/BTsMwEETvSPyDtUjcqE0RaRriVAgUDkgcWvgAN14SQ7wOttuG&#10;v2c5wXFmVjNv683sR3HEmFwgDdcLBQKpC9ZRr+Httb0qQaRsyJoxEGr4xgSb5vysNpUNJ9ricZd7&#10;wSWUKqNhyHmqpEzdgN6kRZiQOHsP0ZvMMvbSRnPicj/KpVKF9MYRLwxmwocBu8/dwWtYqm371FH/&#10;4Z6/yhxfXPHYWqP15cV8fwci45z/juEXn9GhYaZ9OJBNYtTAj2R2i1sQnK7WNysQezbKtQLZ1PI/&#10;f/MDAAD//wMAUEsBAi0AFAAGAAgAAAAhALaDOJL+AAAA4QEAABMAAAAAAAAAAAAAAAAAAAAAAFtD&#10;b250ZW50X1R5cGVzXS54bWxQSwECLQAUAAYACAAAACEAOP0h/9YAAACUAQAACwAAAAAAAAAAAAAA&#10;AAAvAQAAX3JlbHMvLnJlbHNQSwECLQAUAAYACAAAACEAeeYMInECAABABQAADgAAAAAAAAAAAAAA&#10;AAAuAgAAZHJzL2Uyb0RvYy54bWxQSwECLQAUAAYACAAAACEA1v97j9sAAAAHAQAADwAAAAAAAAAA&#10;AAAAAADLBAAAZHJzL2Rvd25yZXYueG1sUEsFBgAAAAAEAAQA8wAAANMFAAAAAA==&#10;" filled="f" strokecolor="#0a00be" strokeweight="2pt">
                <v:textbox inset="0,0,0,0">
                  <w:txbxContent>
                    <w:p w14:paraId="61379B6D" w14:textId="263E1037" w:rsidR="00FF0F82" w:rsidRPr="003C28BC" w:rsidRDefault="00223B83" w:rsidP="00223B83">
                      <w:pPr>
                        <w:spacing w:line="276" w:lineRule="auto"/>
                        <w:ind w:left="426" w:right="314"/>
                        <w:jc w:val="center"/>
                        <w:rPr>
                          <w:b/>
                          <w:color w:val="6E198C"/>
                          <w:sz w:val="24"/>
                          <w:szCs w:val="26"/>
                          <w:lang w:val="nl-BE"/>
                        </w:rPr>
                      </w:pPr>
                      <w:r>
                        <w:rPr>
                          <w:rFonts w:eastAsia="Arial"/>
                          <w:b/>
                          <w:bCs/>
                          <w:color w:val="6E198C"/>
                          <w:sz w:val="36"/>
                          <w:szCs w:val="36"/>
                          <w:lang w:val="nl-BE"/>
                        </w:rPr>
                        <w:t>Women in business</w:t>
                      </w:r>
                    </w:p>
                  </w:txbxContent>
                </v:textbox>
                <w10:wrap type="tight" anchorx="page"/>
              </v:roundrect>
            </w:pict>
          </mc:Fallback>
        </mc:AlternateContent>
      </w:r>
    </w:p>
    <w:p w14:paraId="4500463A" w14:textId="77777777" w:rsidR="00FF0F82" w:rsidRPr="002258D0" w:rsidRDefault="00FF0F82" w:rsidP="002258D0">
      <w:pPr>
        <w:ind w:left="0" w:right="-1"/>
        <w:jc w:val="left"/>
        <w:rPr>
          <w:b/>
        </w:rPr>
      </w:pPr>
    </w:p>
    <w:p w14:paraId="3693008E" w14:textId="77777777" w:rsidR="00FF0F82" w:rsidRPr="002258D0" w:rsidRDefault="00FF0F82" w:rsidP="002258D0">
      <w:pPr>
        <w:ind w:left="0" w:right="-1"/>
        <w:jc w:val="left"/>
        <w:rPr>
          <w:b/>
        </w:rPr>
      </w:pPr>
    </w:p>
    <w:p w14:paraId="40890720" w14:textId="77777777" w:rsidR="00FF0F82" w:rsidRDefault="00FF0F82" w:rsidP="002258D0">
      <w:pPr>
        <w:ind w:left="0" w:right="-1"/>
        <w:jc w:val="left"/>
        <w:rPr>
          <w:b/>
        </w:rPr>
      </w:pPr>
    </w:p>
    <w:p w14:paraId="63E331A9" w14:textId="77777777" w:rsidR="002258D0" w:rsidRDefault="002258D0" w:rsidP="002258D0">
      <w:pPr>
        <w:ind w:left="0" w:right="-1"/>
        <w:jc w:val="left"/>
        <w:rPr>
          <w:b/>
        </w:rPr>
      </w:pPr>
    </w:p>
    <w:p w14:paraId="1DF514D6" w14:textId="77777777" w:rsidR="002258D0" w:rsidRPr="002258D0" w:rsidRDefault="002258D0" w:rsidP="002258D0">
      <w:pPr>
        <w:ind w:left="0" w:right="-1"/>
        <w:jc w:val="left"/>
        <w:rPr>
          <w:b/>
        </w:rPr>
      </w:pPr>
    </w:p>
    <w:p w14:paraId="5E2D138E" w14:textId="77777777" w:rsidR="00FF0F82" w:rsidRPr="002258D0" w:rsidRDefault="00FF0F82" w:rsidP="002258D0">
      <w:pPr>
        <w:ind w:left="0" w:right="-1"/>
        <w:jc w:val="left"/>
        <w:rPr>
          <w:b/>
        </w:rPr>
      </w:pPr>
    </w:p>
    <w:p w14:paraId="0254292C" w14:textId="77777777" w:rsidR="00CF0D93" w:rsidRDefault="00CF0D93" w:rsidP="00A03688">
      <w:pPr>
        <w:ind w:left="0" w:right="-1"/>
        <w:jc w:val="center"/>
        <w:rPr>
          <w:b/>
          <w:sz w:val="36"/>
        </w:rPr>
      </w:pPr>
    </w:p>
    <w:p w14:paraId="71BC36C0" w14:textId="77777777" w:rsidR="00CF0D93" w:rsidRDefault="00CF0D93" w:rsidP="00A03688">
      <w:pPr>
        <w:ind w:left="0" w:right="-1"/>
        <w:jc w:val="center"/>
        <w:rPr>
          <w:b/>
          <w:sz w:val="36"/>
        </w:rPr>
      </w:pPr>
    </w:p>
    <w:p w14:paraId="5C8D65AD" w14:textId="77777777" w:rsidR="00CF0D93" w:rsidRDefault="00CF0D93" w:rsidP="00A03688">
      <w:pPr>
        <w:ind w:left="0" w:right="-1"/>
        <w:jc w:val="center"/>
        <w:rPr>
          <w:b/>
          <w:sz w:val="36"/>
        </w:rPr>
      </w:pPr>
    </w:p>
    <w:p w14:paraId="37828D6B" w14:textId="77777777" w:rsidR="00A03688" w:rsidRPr="003C28BC" w:rsidRDefault="003C28BC" w:rsidP="00A03688">
      <w:pPr>
        <w:ind w:left="0" w:right="-1"/>
        <w:jc w:val="center"/>
        <w:rPr>
          <w:b/>
          <w:sz w:val="36"/>
          <w:lang w:val="nl-BE"/>
        </w:rPr>
      </w:pPr>
      <w:r>
        <w:rPr>
          <w:rFonts w:eastAsia="Arial"/>
          <w:b/>
          <w:bCs/>
          <w:sz w:val="36"/>
          <w:szCs w:val="36"/>
          <w:lang w:val="nl-BE"/>
        </w:rPr>
        <w:t>Project: ………………………………………..</w:t>
      </w:r>
    </w:p>
    <w:p w14:paraId="2678071B" w14:textId="77777777" w:rsidR="00A03688" w:rsidRPr="003C28BC" w:rsidRDefault="003C28BC" w:rsidP="00A03688">
      <w:pPr>
        <w:ind w:left="0" w:right="-1"/>
        <w:jc w:val="center"/>
        <w:rPr>
          <w:lang w:val="nl-BE"/>
        </w:rPr>
      </w:pPr>
      <w:r>
        <w:rPr>
          <w:rFonts w:eastAsia="Arial"/>
          <w:lang w:val="nl-BE"/>
        </w:rPr>
        <w:t xml:space="preserve"> (de naam of het letterwoord van het project vermelden)</w:t>
      </w:r>
    </w:p>
    <w:p w14:paraId="65B56A5A" w14:textId="77777777" w:rsidR="00A03688" w:rsidRPr="003C28BC" w:rsidRDefault="00A03688" w:rsidP="002258D0">
      <w:pPr>
        <w:ind w:left="0" w:right="-1"/>
        <w:jc w:val="left"/>
        <w:rPr>
          <w:b/>
          <w:lang w:val="nl-BE"/>
        </w:rPr>
      </w:pPr>
    </w:p>
    <w:p w14:paraId="7BBDECD6" w14:textId="77777777" w:rsidR="00A03688" w:rsidRPr="003C28BC" w:rsidRDefault="00A03688" w:rsidP="002258D0">
      <w:pPr>
        <w:ind w:left="0" w:right="-1"/>
        <w:jc w:val="left"/>
        <w:rPr>
          <w:b/>
          <w:lang w:val="nl-BE"/>
        </w:rPr>
      </w:pPr>
    </w:p>
    <w:p w14:paraId="4033CE65" w14:textId="77777777" w:rsidR="00C84332" w:rsidRPr="00223B83" w:rsidRDefault="003C28BC" w:rsidP="00C84332">
      <w:pPr>
        <w:ind w:left="1985"/>
        <w:rPr>
          <w:b/>
          <w:sz w:val="36"/>
          <w:szCs w:val="36"/>
          <w:lang w:val="nl-NL"/>
        </w:rPr>
      </w:pPr>
      <w:r>
        <w:rPr>
          <w:rFonts w:eastAsia="Arial"/>
          <w:b/>
          <w:bCs/>
          <w:sz w:val="36"/>
          <w:szCs w:val="36"/>
          <w:lang w:val="nl-BE"/>
        </w:rPr>
        <w:t>Gedragen door: ……………………………………</w:t>
      </w:r>
    </w:p>
    <w:p w14:paraId="1E81CDE3" w14:textId="77777777" w:rsidR="00A03688" w:rsidRPr="00223B83" w:rsidRDefault="00A03688" w:rsidP="002258D0">
      <w:pPr>
        <w:ind w:left="0" w:right="-1"/>
        <w:jc w:val="left"/>
        <w:rPr>
          <w:b/>
          <w:sz w:val="36"/>
          <w:szCs w:val="36"/>
          <w:lang w:val="nl-NL"/>
        </w:rPr>
      </w:pPr>
    </w:p>
    <w:p w14:paraId="74C44518" w14:textId="77777777" w:rsidR="00CF0D93" w:rsidRPr="00223B83" w:rsidRDefault="00CF0D93" w:rsidP="00CF0D93">
      <w:pPr>
        <w:ind w:left="0"/>
        <w:rPr>
          <w:rFonts w:cs="Arial"/>
          <w:i/>
          <w:iCs/>
          <w:noProof/>
          <w:lang w:val="nl-NL" w:eastAsia="fr-BE"/>
        </w:rPr>
      </w:pPr>
    </w:p>
    <w:p w14:paraId="289B9C70" w14:textId="77777777" w:rsidR="00CF0D93" w:rsidRPr="00223B83" w:rsidRDefault="00CF0D93" w:rsidP="00CF0D93">
      <w:pPr>
        <w:ind w:left="0"/>
        <w:rPr>
          <w:rFonts w:cs="Arial"/>
          <w:i/>
          <w:iCs/>
          <w:noProof/>
          <w:lang w:val="nl-NL" w:eastAsia="fr-BE"/>
        </w:rPr>
      </w:pPr>
    </w:p>
    <w:p w14:paraId="74CD2BC2" w14:textId="77777777" w:rsidR="00CF0D93" w:rsidRPr="00223B83" w:rsidRDefault="003C28BC" w:rsidP="00CF0D93">
      <w:pPr>
        <w:widowControl/>
        <w:suppressAutoHyphens w:val="0"/>
        <w:spacing w:after="200" w:line="276" w:lineRule="auto"/>
        <w:ind w:left="0" w:right="0"/>
        <w:jc w:val="left"/>
        <w:rPr>
          <w:rFonts w:cs="Arial"/>
          <w:lang w:val="nl-NL"/>
        </w:rPr>
      </w:pPr>
      <w:r w:rsidRPr="00CF0D93">
        <w:rPr>
          <w:b/>
          <w:noProof/>
        </w:rPr>
        <mc:AlternateContent>
          <mc:Choice Requires="wps">
            <w:drawing>
              <wp:anchor distT="0" distB="0" distL="114300" distR="114300" simplePos="0" relativeHeight="251663360" behindDoc="0" locked="0" layoutInCell="1" allowOverlap="1" wp14:anchorId="38882BE4" wp14:editId="5B08A9CF">
                <wp:simplePos x="0" y="0"/>
                <wp:positionH relativeFrom="page">
                  <wp:posOffset>789305</wp:posOffset>
                </wp:positionH>
                <wp:positionV relativeFrom="paragraph">
                  <wp:posOffset>99060</wp:posOffset>
                </wp:positionV>
                <wp:extent cx="6029960" cy="1417955"/>
                <wp:effectExtent l="95250" t="38100" r="46990" b="86995"/>
                <wp:wrapNone/>
                <wp:docPr id="27" name="Rectangle à coins arrondis 27"/>
                <wp:cNvGraphicFramePr/>
                <a:graphic xmlns:a="http://schemas.openxmlformats.org/drawingml/2006/main">
                  <a:graphicData uri="http://schemas.microsoft.com/office/word/2010/wordprocessingShape">
                    <wps:wsp>
                      <wps:cNvSpPr/>
                      <wps:spPr>
                        <a:xfrm>
                          <a:off x="0" y="0"/>
                          <a:ext cx="6029960" cy="1417955"/>
                        </a:xfrm>
                        <a:prstGeom prst="roundRect">
                          <a:avLst/>
                        </a:prstGeom>
                        <a:solidFill>
                          <a:srgbClr val="7030A0"/>
                        </a:solidFill>
                        <a:ln w="25400">
                          <a:noFill/>
                          <a:prstDash val="solid"/>
                        </a:ln>
                        <a:effectLst>
                          <a:outerShdw blurRad="50800" dist="38100" dir="8100000" algn="tr" rotWithShape="0">
                            <a:prstClr val="black">
                              <a:alpha val="40000"/>
                            </a:prstClr>
                          </a:outerShdw>
                        </a:effectLst>
                      </wps:spPr>
                      <wps:txbx>
                        <w:txbxContent>
                          <w:p w14:paraId="533C042A" w14:textId="77777777" w:rsidR="00CF0D93" w:rsidRPr="00D5752B" w:rsidRDefault="003C28BC" w:rsidP="00CF0D93">
                            <w:pPr>
                              <w:spacing w:line="360" w:lineRule="auto"/>
                              <w:ind w:left="0" w:right="74"/>
                              <w:jc w:val="center"/>
                              <w:rPr>
                                <w:rStyle w:val="Lienhypertexte"/>
                                <w:rFonts w:cs="Arial"/>
                                <w:b/>
                                <w:color w:val="FFFFFF" w:themeColor="background1"/>
                                <w:u w:val="none"/>
                                <w:lang w:val="nl-BE"/>
                              </w:rPr>
                            </w:pPr>
                            <w:r>
                              <w:rPr>
                                <w:rFonts w:eastAsia="Arial" w:cs="Arial"/>
                                <w:b/>
                                <w:bCs/>
                                <w:color w:val="FFFFFF"/>
                                <w:lang w:val="nl-BE"/>
                              </w:rPr>
                              <w:t xml:space="preserve">UITERLIJK TE VERZENDEN </w:t>
                            </w:r>
                            <w:r w:rsidRPr="00D5752B">
                              <w:rPr>
                                <w:rFonts w:eastAsia="Arial"/>
                                <w:b/>
                                <w:bCs/>
                                <w:color w:val="FFFFFF"/>
                                <w:lang w:val="nl-BE"/>
                              </w:rPr>
                              <w:t>TEGEN 02 JULI 2023 OM MIDDERNACHT</w:t>
                            </w:r>
                          </w:p>
                          <w:p w14:paraId="4078AEFA" w14:textId="77777777" w:rsidR="00CF0D93" w:rsidRPr="00D5752B" w:rsidRDefault="003C28BC" w:rsidP="00CF0D93">
                            <w:pPr>
                              <w:pStyle w:val="Paragraphedeliste"/>
                              <w:ind w:left="1080" w:hanging="360"/>
                              <w:jc w:val="center"/>
                              <w:rPr>
                                <w:b/>
                                <w:color w:val="FFFFFF" w:themeColor="background1"/>
                                <w:lang w:val="nl-BE"/>
                              </w:rPr>
                            </w:pPr>
                            <w:r w:rsidRPr="00D5752B">
                              <w:rPr>
                                <w:rFonts w:eastAsia="Arial"/>
                                <w:b/>
                                <w:bCs/>
                                <w:color w:val="FFFFFF"/>
                                <w:lang w:val="nl-BE"/>
                              </w:rPr>
                              <w:t>IN TE VULLEN EN ELEKTRONISCH TE ONDERTEKENEN</w:t>
                            </w:r>
                          </w:p>
                          <w:p w14:paraId="70DD7FFD" w14:textId="77777777" w:rsidR="00CF0D93" w:rsidRPr="00D5752B" w:rsidRDefault="00CF0D93" w:rsidP="00CF0D93">
                            <w:pPr>
                              <w:pStyle w:val="Paragraphedeliste"/>
                              <w:ind w:left="1080" w:hanging="360"/>
                              <w:jc w:val="center"/>
                              <w:rPr>
                                <w:b/>
                                <w:color w:val="FFFFFF" w:themeColor="background1"/>
                                <w:lang w:val="nl-BE"/>
                              </w:rPr>
                            </w:pPr>
                          </w:p>
                          <w:p w14:paraId="7C83FE93" w14:textId="77777777" w:rsidR="00CF0D93" w:rsidRPr="00D5752B" w:rsidRDefault="003C28BC" w:rsidP="00CF0D93">
                            <w:pPr>
                              <w:pStyle w:val="Paragraphedeliste"/>
                              <w:ind w:left="1080" w:hanging="360"/>
                              <w:jc w:val="center"/>
                              <w:rPr>
                                <w:b/>
                                <w:color w:val="FFFFFF" w:themeColor="background1"/>
                                <w:lang w:val="nl-BE"/>
                              </w:rPr>
                            </w:pPr>
                            <w:r w:rsidRPr="00D5752B">
                              <w:rPr>
                                <w:rFonts w:eastAsia="Arial"/>
                                <w:b/>
                                <w:bCs/>
                                <w:color w:val="FFFFFF"/>
                                <w:lang w:val="nl-BE"/>
                              </w:rPr>
                              <w:t>PER E-MAIL TE VERSTUREN NAAR</w:t>
                            </w:r>
                          </w:p>
                          <w:p w14:paraId="6ECA3C5E" w14:textId="77777777" w:rsidR="00CF0D93" w:rsidRPr="00223B83" w:rsidRDefault="00320602" w:rsidP="00CF0D93">
                            <w:pPr>
                              <w:pStyle w:val="Paragraphedeliste"/>
                              <w:ind w:left="1080" w:hanging="360"/>
                              <w:jc w:val="center"/>
                              <w:rPr>
                                <w:b/>
                                <w:color w:val="FFFFFF" w:themeColor="background1"/>
                                <w:lang w:val="fr-BE"/>
                              </w:rPr>
                            </w:pPr>
                            <w:hyperlink r:id="rId8" w:history="1">
                              <w:r w:rsidR="003C28BC" w:rsidRPr="00223B83">
                                <w:rPr>
                                  <w:rFonts w:eastAsia="Arial"/>
                                  <w:b/>
                                  <w:bCs/>
                                  <w:color w:val="FFFFFF" w:themeColor="background1"/>
                                  <w:u w:val="single"/>
                                  <w:lang w:val="nl-BE"/>
                                </w:rPr>
                                <w:t>projecteconomie@gob.brussels</w:t>
                              </w:r>
                            </w:hyperlink>
                          </w:p>
                          <w:p w14:paraId="5F7AE2CC" w14:textId="77777777" w:rsidR="00CF0D93" w:rsidRPr="00A33E02" w:rsidRDefault="00CF0D93" w:rsidP="00CF0D93">
                            <w:pPr>
                              <w:pStyle w:val="Paragraphedeliste"/>
                              <w:ind w:left="1080" w:hanging="360"/>
                              <w:jc w:val="center"/>
                              <w:rPr>
                                <w:b/>
                                <w:color w:val="FFFFFF" w:themeColor="background1"/>
                                <w:lang w:val="fr-B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38882BE4" id="Rectangle à coins arrondis 27" o:spid="_x0000_s1028" style="position:absolute;margin-left:62.15pt;margin-top:7.8pt;width:474.8pt;height:111.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fCgwIAAAsFAAAOAAAAZHJzL2Uyb0RvYy54bWysVE1v2zAMvQ/YfxB0X+2kTT+COkXQosOA&#10;oi2aDj3LshwLk0WNUmJ3v36UHCdtt9OwHBRKoh8fH0ldXvWtYVuFXoMt+OQo50xZCZW264J/f779&#10;cs6ZD8JWwoBVBX9Vnl8tPn+67NxcTaEBUylkBGL9vHMFb0Jw8yzzslGt8EfglKXLGrAVgba4zioU&#10;HaG3Jpvm+WnWAVYOQSrv6fRmuOSLhF/XSoaHuvYqMFNw4hbSimkt45otLsV8jcI1Wu5oiH9g0Qpt&#10;Kege6kYEwTao/4BqtUTwUIcjCW0Gda2lSjlQNpP8QzarRjiVciFxvNvL5P8frLzfrtwjkgyd83NP&#10;Zsyir7GN/8SP9Ums171Yqg9M0uFpPr24OCVNJd1NTiZnF7NZlDM7fO7Qh68KWhaNgiNsbPVEJUlK&#10;ie2dD4P/6BdDejC6utXGpA2uy2uDbCuofGf5cb5MFaMQ79yMZV3Bp7OTPE/QFiJAKm2EvhG+GSDS&#10;VzuSxsYIKvUIMUnpboLCVVN1rDQbfBJVwWf5OYGySscEjs8nw4YaKJr040yYNXV+QM4QwosOTapa&#10;lCtCxvj7DEoj5I8heeMaMXAi0gRzEIK8k4gwkkm7NzyzQ6WiFfqyZ5qoTiNIPCmhen3ESCeVzjt5&#10;q4nGnfDhUSC1N7GmkQ0PtNQGSDrYWZw1gL/+dh79qevolrOOxqXg/udGoOLMfLPUjwQZRgNHoxwN&#10;u2mvgUo4ocfAyWTSBxjMaNYI7QtN8jJGiaJaSbEKLqOuw+Y6DGNLb4FUy2VyoxlyItzZlZMRfBT8&#10;uX8R6HZdF6hh72EcJTH/0HeDL2l8UG63oYlL0u9ehzjSb/fJ6/CGLX4DAAD//wMAUEsDBBQABgAI&#10;AAAAIQDfoOql3wAAAAsBAAAPAAAAZHJzL2Rvd25yZXYueG1sTI/BTsMwDIbvSLxDZCQuE0toWdeV&#10;phNCQhwRA2nXtDFNReJUTbZ1b092Yjf/8qffn+vt7Cw74hQGTxIelwIYUuf1QL2E76+3hxJYiIq0&#10;sp5QwhkDbJvbm1pV2p/oE4+72LNUQqFSEkyMY8V56Aw6FZZ+REq7Hz85FVOceq4ndUrlzvJMiII7&#10;NVC6YNSIrwa7393BSSgHZ/15gfuiNWL6oFW+6Ip3Ke/v5pdnYBHn+A/DRT+pQ5OcWn8gHZhNOXvK&#10;E5qGVQHsAoh1vgHWSsjycgO8qfn1D80fAAAA//8DAFBLAQItABQABgAIAAAAIQC2gziS/gAAAOEB&#10;AAATAAAAAAAAAAAAAAAAAAAAAABbQ29udGVudF9UeXBlc10ueG1sUEsBAi0AFAAGAAgAAAAhADj9&#10;If/WAAAAlAEAAAsAAAAAAAAAAAAAAAAALwEAAF9yZWxzLy5yZWxzUEsBAi0AFAAGAAgAAAAhAENL&#10;F8KDAgAACwUAAA4AAAAAAAAAAAAAAAAALgIAAGRycy9lMm9Eb2MueG1sUEsBAi0AFAAGAAgAAAAh&#10;AN+g6qXfAAAACwEAAA8AAAAAAAAAAAAAAAAA3QQAAGRycy9kb3ducmV2LnhtbFBLBQYAAAAABAAE&#10;APMAAADpBQAAAAA=&#10;" fillcolor="#7030a0" stroked="f" strokeweight="2pt">
                <v:shadow on="t" color="black" opacity="26214f" origin=".5,-.5" offset="-.74836mm,.74836mm"/>
                <v:textbox inset="0,0,0,0">
                  <w:txbxContent>
                    <w:p w14:paraId="533C042A" w14:textId="77777777" w:rsidR="00CF0D93" w:rsidRPr="00D5752B" w:rsidRDefault="003C28BC" w:rsidP="00CF0D93">
                      <w:pPr>
                        <w:spacing w:line="360" w:lineRule="auto"/>
                        <w:ind w:left="0" w:right="74"/>
                        <w:jc w:val="center"/>
                        <w:rPr>
                          <w:rStyle w:val="Lienhypertexte"/>
                          <w:rFonts w:cs="Arial"/>
                          <w:b/>
                          <w:color w:val="FFFFFF" w:themeColor="background1"/>
                          <w:u w:val="none"/>
                          <w:lang w:val="nl-BE"/>
                        </w:rPr>
                      </w:pPr>
                      <w:r>
                        <w:rPr>
                          <w:rFonts w:eastAsia="Arial" w:cs="Arial"/>
                          <w:b/>
                          <w:bCs/>
                          <w:color w:val="FFFFFF"/>
                          <w:lang w:val="nl-BE"/>
                        </w:rPr>
                        <w:t xml:space="preserve">UITERLIJK TE VERZENDEN </w:t>
                      </w:r>
                      <w:r w:rsidRPr="00D5752B">
                        <w:rPr>
                          <w:rFonts w:eastAsia="Arial"/>
                          <w:b/>
                          <w:bCs/>
                          <w:color w:val="FFFFFF"/>
                          <w:lang w:val="nl-BE"/>
                        </w:rPr>
                        <w:t>TEGEN 02 JULI 2023 OM MIDDERNACHT</w:t>
                      </w:r>
                    </w:p>
                    <w:p w14:paraId="4078AEFA" w14:textId="77777777" w:rsidR="00CF0D93" w:rsidRPr="00D5752B" w:rsidRDefault="003C28BC" w:rsidP="00CF0D93">
                      <w:pPr>
                        <w:pStyle w:val="Paragraphedeliste"/>
                        <w:ind w:left="1080" w:hanging="360"/>
                        <w:jc w:val="center"/>
                        <w:rPr>
                          <w:b/>
                          <w:color w:val="FFFFFF" w:themeColor="background1"/>
                          <w:lang w:val="nl-BE"/>
                        </w:rPr>
                      </w:pPr>
                      <w:r w:rsidRPr="00D5752B">
                        <w:rPr>
                          <w:rFonts w:eastAsia="Arial"/>
                          <w:b/>
                          <w:bCs/>
                          <w:color w:val="FFFFFF"/>
                          <w:lang w:val="nl-BE"/>
                        </w:rPr>
                        <w:t>IN TE VULLEN EN ELEKTRONISCH TE ONDERTEKENEN</w:t>
                      </w:r>
                    </w:p>
                    <w:p w14:paraId="70DD7FFD" w14:textId="77777777" w:rsidR="00CF0D93" w:rsidRPr="00D5752B" w:rsidRDefault="00CF0D93" w:rsidP="00CF0D93">
                      <w:pPr>
                        <w:pStyle w:val="Paragraphedeliste"/>
                        <w:ind w:left="1080" w:hanging="360"/>
                        <w:jc w:val="center"/>
                        <w:rPr>
                          <w:b/>
                          <w:color w:val="FFFFFF" w:themeColor="background1"/>
                          <w:lang w:val="nl-BE"/>
                        </w:rPr>
                      </w:pPr>
                    </w:p>
                    <w:p w14:paraId="7C83FE93" w14:textId="77777777" w:rsidR="00CF0D93" w:rsidRPr="00D5752B" w:rsidRDefault="003C28BC" w:rsidP="00CF0D93">
                      <w:pPr>
                        <w:pStyle w:val="Paragraphedeliste"/>
                        <w:ind w:left="1080" w:hanging="360"/>
                        <w:jc w:val="center"/>
                        <w:rPr>
                          <w:b/>
                          <w:color w:val="FFFFFF" w:themeColor="background1"/>
                          <w:lang w:val="nl-BE"/>
                        </w:rPr>
                      </w:pPr>
                      <w:r w:rsidRPr="00D5752B">
                        <w:rPr>
                          <w:rFonts w:eastAsia="Arial"/>
                          <w:b/>
                          <w:bCs/>
                          <w:color w:val="FFFFFF"/>
                          <w:lang w:val="nl-BE"/>
                        </w:rPr>
                        <w:t>PER E-MAIL TE VERSTUREN NAAR</w:t>
                      </w:r>
                    </w:p>
                    <w:p w14:paraId="6ECA3C5E" w14:textId="77777777" w:rsidR="00CF0D93" w:rsidRPr="00223B83" w:rsidRDefault="00320602" w:rsidP="00CF0D93">
                      <w:pPr>
                        <w:pStyle w:val="Paragraphedeliste"/>
                        <w:ind w:left="1080" w:hanging="360"/>
                        <w:jc w:val="center"/>
                        <w:rPr>
                          <w:b/>
                          <w:color w:val="FFFFFF" w:themeColor="background1"/>
                          <w:lang w:val="fr-BE"/>
                        </w:rPr>
                      </w:pPr>
                      <w:hyperlink r:id="rId9" w:history="1">
                        <w:r w:rsidR="003C28BC" w:rsidRPr="00223B83">
                          <w:rPr>
                            <w:rFonts w:eastAsia="Arial"/>
                            <w:b/>
                            <w:bCs/>
                            <w:color w:val="FFFFFF" w:themeColor="background1"/>
                            <w:u w:val="single"/>
                            <w:lang w:val="nl-BE"/>
                          </w:rPr>
                          <w:t>projecteconomie@gob.brussels</w:t>
                        </w:r>
                      </w:hyperlink>
                    </w:p>
                    <w:p w14:paraId="5F7AE2CC" w14:textId="77777777" w:rsidR="00CF0D93" w:rsidRPr="00A33E02" w:rsidRDefault="00CF0D93" w:rsidP="00CF0D93">
                      <w:pPr>
                        <w:pStyle w:val="Paragraphedeliste"/>
                        <w:ind w:left="1080" w:hanging="360"/>
                        <w:jc w:val="center"/>
                        <w:rPr>
                          <w:b/>
                          <w:color w:val="FFFFFF" w:themeColor="background1"/>
                          <w:lang w:val="fr-BE"/>
                        </w:rPr>
                      </w:pPr>
                    </w:p>
                  </w:txbxContent>
                </v:textbox>
                <w10:wrap anchorx="page"/>
              </v:roundrect>
            </w:pict>
          </mc:Fallback>
        </mc:AlternateContent>
      </w:r>
    </w:p>
    <w:p w14:paraId="7E149EB8" w14:textId="77777777" w:rsidR="00CF0D93" w:rsidRPr="00223B83" w:rsidRDefault="00CF0D93" w:rsidP="00CF0D93">
      <w:pPr>
        <w:widowControl/>
        <w:suppressAutoHyphens w:val="0"/>
        <w:spacing w:after="200" w:line="276" w:lineRule="auto"/>
        <w:ind w:left="0" w:right="0"/>
        <w:jc w:val="left"/>
        <w:rPr>
          <w:rFonts w:cs="Arial"/>
          <w:lang w:val="nl-NL"/>
        </w:rPr>
      </w:pPr>
    </w:p>
    <w:p w14:paraId="6257E8F5" w14:textId="07C9D218" w:rsidR="00860A3F" w:rsidRPr="003C28BC" w:rsidRDefault="00860A3F" w:rsidP="00B23B77">
      <w:pPr>
        <w:pStyle w:val="PartieTitres"/>
        <w:pBdr>
          <w:bottom w:val="none" w:sz="0" w:space="0" w:color="auto"/>
        </w:pBdr>
        <w:spacing w:after="240"/>
        <w:jc w:val="left"/>
        <w:rPr>
          <w:color w:val="7030A0"/>
          <w:lang w:val="nl-BE"/>
        </w:rPr>
        <w:sectPr w:rsidR="00860A3F" w:rsidRPr="003C28BC" w:rsidSect="00860A3F">
          <w:headerReference w:type="first" r:id="rId10"/>
          <w:footerReference w:type="first" r:id="rId11"/>
          <w:footnotePr>
            <w:pos w:val="beneathText"/>
          </w:footnotePr>
          <w:pgSz w:w="11905" w:h="16837" w:code="9"/>
          <w:pgMar w:top="1149" w:right="706" w:bottom="709" w:left="567" w:header="709" w:footer="1281" w:gutter="0"/>
          <w:cols w:space="720"/>
          <w:titlePg/>
          <w:docGrid w:linePitch="360"/>
        </w:sectPr>
      </w:pPr>
    </w:p>
    <w:p w14:paraId="432B5623" w14:textId="4BAB63BB" w:rsidR="00A22600" w:rsidRPr="003C28BC" w:rsidRDefault="003C28BC" w:rsidP="00A22600">
      <w:pPr>
        <w:pStyle w:val="PartieTitres"/>
        <w:rPr>
          <w:color w:val="7030A0"/>
          <w:lang w:val="nl-BE"/>
        </w:rPr>
      </w:pPr>
      <w:r>
        <w:rPr>
          <w:rFonts w:eastAsia="Arial"/>
          <w:bCs/>
          <w:color w:val="7030A0"/>
          <w:lang w:val="nl-BE"/>
        </w:rPr>
        <w:lastRenderedPageBreak/>
        <w:t>DEEL</w:t>
      </w:r>
      <w:r w:rsidR="00B23B77">
        <w:rPr>
          <w:rFonts w:eastAsia="Arial"/>
          <w:bCs/>
          <w:color w:val="7030A0"/>
          <w:lang w:val="nl-BE"/>
        </w:rPr>
        <w:t xml:space="preserve"> </w:t>
      </w:r>
      <w:r>
        <w:rPr>
          <w:rFonts w:eastAsia="Arial"/>
          <w:bCs/>
          <w:color w:val="7030A0"/>
          <w:lang w:val="nl-BE"/>
        </w:rPr>
        <w:t>I: VOORSTELLING VAN DE ONDERNEMING</w:t>
      </w:r>
    </w:p>
    <w:p w14:paraId="7E53BDA5" w14:textId="77777777" w:rsidR="00A22600" w:rsidRPr="009C5530" w:rsidRDefault="003C28BC" w:rsidP="00A22600">
      <w:pPr>
        <w:pStyle w:val="TitrePartieI"/>
        <w:spacing w:after="0"/>
        <w:rPr>
          <w:sz w:val="18"/>
          <w:szCs w:val="18"/>
        </w:rPr>
      </w:pPr>
      <w:r>
        <w:rPr>
          <w:rFonts w:eastAsia="Arial"/>
          <w:bCs/>
          <w:lang w:val="nl-BE"/>
        </w:rPr>
        <w:t>Contactgegevens</w:t>
      </w:r>
      <w:r>
        <w:rPr>
          <w:rFonts w:eastAsia="Arial"/>
          <w:b w:val="0"/>
          <w:lang w:val="nl-BE"/>
        </w:rPr>
        <w:t xml:space="preserve"> </w:t>
      </w:r>
      <w:r>
        <w:rPr>
          <w:rFonts w:eastAsia="Arial"/>
          <w:bCs/>
          <w:lang w:val="nl-BE"/>
        </w:rPr>
        <w:t>van de onderneming</w:t>
      </w:r>
    </w:p>
    <w:p w14:paraId="6D9F63F7" w14:textId="77777777" w:rsidR="00A22600" w:rsidRDefault="00A22600" w:rsidP="00A22600">
      <w:pPr>
        <w:ind w:left="0"/>
        <w:rPr>
          <w:b/>
          <w:color w:val="auto"/>
        </w:rPr>
      </w:pPr>
    </w:p>
    <w:tbl>
      <w:tblPr>
        <w:tblW w:w="9227"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1915"/>
        <w:gridCol w:w="421"/>
        <w:gridCol w:w="32"/>
        <w:gridCol w:w="377"/>
        <w:gridCol w:w="76"/>
        <w:gridCol w:w="342"/>
        <w:gridCol w:w="111"/>
        <w:gridCol w:w="308"/>
        <w:gridCol w:w="145"/>
        <w:gridCol w:w="285"/>
        <w:gridCol w:w="168"/>
        <w:gridCol w:w="253"/>
        <w:gridCol w:w="200"/>
        <w:gridCol w:w="207"/>
        <w:gridCol w:w="246"/>
        <w:gridCol w:w="144"/>
        <w:gridCol w:w="310"/>
        <w:gridCol w:w="127"/>
        <w:gridCol w:w="326"/>
        <w:gridCol w:w="110"/>
        <w:gridCol w:w="343"/>
        <w:gridCol w:w="453"/>
        <w:gridCol w:w="453"/>
        <w:gridCol w:w="453"/>
        <w:gridCol w:w="453"/>
        <w:gridCol w:w="453"/>
        <w:gridCol w:w="504"/>
        <w:gridCol w:w="12"/>
      </w:tblGrid>
      <w:tr w:rsidR="009F70D1" w14:paraId="5BD2E02C" w14:textId="77777777" w:rsidTr="00115F89">
        <w:trPr>
          <w:trHeight w:val="436"/>
        </w:trPr>
        <w:tc>
          <w:tcPr>
            <w:tcW w:w="4012" w:type="dxa"/>
            <w:gridSpan w:val="10"/>
            <w:shd w:val="clear" w:color="auto" w:fill="F2F2F2" w:themeFill="background1" w:themeFillShade="F2"/>
            <w:vAlign w:val="center"/>
          </w:tcPr>
          <w:p w14:paraId="16CAF2D8" w14:textId="77777777" w:rsidR="00A22600" w:rsidRPr="000F2089" w:rsidRDefault="00A22600" w:rsidP="00115F89">
            <w:pPr>
              <w:pStyle w:val="Body"/>
              <w:ind w:left="0" w:right="124"/>
              <w:jc w:val="center"/>
              <w:rPr>
                <w:color w:val="auto"/>
                <w:szCs w:val="20"/>
              </w:rPr>
            </w:pPr>
            <w:bookmarkStart w:id="0" w:name="_Hlk29475675"/>
          </w:p>
          <w:p w14:paraId="02D3028B" w14:textId="77777777" w:rsidR="00A22600" w:rsidRDefault="003C28BC" w:rsidP="00115F89">
            <w:pPr>
              <w:pStyle w:val="Body"/>
              <w:ind w:left="0" w:right="124"/>
              <w:rPr>
                <w:color w:val="auto"/>
                <w:szCs w:val="20"/>
              </w:rPr>
            </w:pPr>
            <w:r>
              <w:rPr>
                <w:rFonts w:eastAsia="Arial"/>
                <w:b/>
                <w:color w:val="auto"/>
                <w:szCs w:val="20"/>
                <w:lang w:val="nl-BE"/>
              </w:rPr>
              <w:t>Firmanaam</w:t>
            </w:r>
            <w:r>
              <w:rPr>
                <w:rFonts w:eastAsia="Arial"/>
                <w:bCs w:val="0"/>
                <w:color w:val="auto"/>
                <w:szCs w:val="20"/>
                <w:lang w:val="nl-BE"/>
              </w:rPr>
              <w:t xml:space="preserve"> </w:t>
            </w:r>
          </w:p>
          <w:p w14:paraId="74153934" w14:textId="77777777" w:rsidR="00A22600" w:rsidRPr="000F2089" w:rsidRDefault="00A22600" w:rsidP="00115F89">
            <w:pPr>
              <w:pStyle w:val="Body"/>
              <w:ind w:left="0" w:right="124"/>
              <w:rPr>
                <w:color w:val="auto"/>
                <w:szCs w:val="20"/>
              </w:rPr>
            </w:pPr>
          </w:p>
        </w:tc>
        <w:tc>
          <w:tcPr>
            <w:tcW w:w="5215" w:type="dxa"/>
            <w:gridSpan w:val="18"/>
            <w:shd w:val="clear" w:color="auto" w:fill="auto"/>
            <w:vAlign w:val="center"/>
          </w:tcPr>
          <w:p w14:paraId="6D406E43" w14:textId="77777777" w:rsidR="00A22600" w:rsidRPr="000F2089" w:rsidRDefault="00A22600" w:rsidP="00115F89">
            <w:pPr>
              <w:pStyle w:val="Body"/>
              <w:ind w:left="180" w:right="124"/>
              <w:rPr>
                <w:color w:val="auto"/>
                <w:szCs w:val="20"/>
              </w:rPr>
            </w:pPr>
          </w:p>
        </w:tc>
      </w:tr>
      <w:bookmarkEnd w:id="0"/>
      <w:tr w:rsidR="009F70D1" w14:paraId="4C6CEB53" w14:textId="77777777" w:rsidTr="00115F89">
        <w:trPr>
          <w:trHeight w:val="333"/>
        </w:trPr>
        <w:tc>
          <w:tcPr>
            <w:tcW w:w="1915" w:type="dxa"/>
            <w:shd w:val="clear" w:color="auto" w:fill="F2F2F2" w:themeFill="background1" w:themeFillShade="F2"/>
            <w:vAlign w:val="center"/>
          </w:tcPr>
          <w:p w14:paraId="43EEDE1D" w14:textId="77777777" w:rsidR="00A22600" w:rsidRPr="000F2089" w:rsidRDefault="003C28BC" w:rsidP="00115F89">
            <w:pPr>
              <w:pStyle w:val="Body"/>
              <w:ind w:left="0" w:right="124"/>
              <w:jc w:val="both"/>
              <w:rPr>
                <w:b/>
                <w:color w:val="auto"/>
                <w:szCs w:val="20"/>
              </w:rPr>
            </w:pPr>
            <w:r>
              <w:rPr>
                <w:rFonts w:eastAsia="Arial"/>
                <w:b/>
                <w:color w:val="auto"/>
                <w:szCs w:val="20"/>
                <w:lang w:val="nl-BE"/>
              </w:rPr>
              <w:t>Ondernemingsnummer</w:t>
            </w:r>
          </w:p>
        </w:tc>
        <w:tc>
          <w:tcPr>
            <w:tcW w:w="421" w:type="dxa"/>
            <w:shd w:val="clear" w:color="auto" w:fill="auto"/>
            <w:vAlign w:val="center"/>
          </w:tcPr>
          <w:p w14:paraId="3DCBC81D" w14:textId="77777777" w:rsidR="00A22600" w:rsidRPr="000F2089" w:rsidRDefault="00A22600" w:rsidP="00115F89">
            <w:pPr>
              <w:pStyle w:val="Body"/>
              <w:ind w:left="0" w:right="72"/>
              <w:jc w:val="center"/>
              <w:rPr>
                <w:color w:val="auto"/>
                <w:szCs w:val="20"/>
              </w:rPr>
            </w:pPr>
          </w:p>
        </w:tc>
        <w:tc>
          <w:tcPr>
            <w:tcW w:w="409" w:type="dxa"/>
            <w:gridSpan w:val="2"/>
            <w:shd w:val="clear" w:color="auto" w:fill="auto"/>
            <w:vAlign w:val="center"/>
          </w:tcPr>
          <w:p w14:paraId="4DC8E89C" w14:textId="77777777" w:rsidR="00A22600" w:rsidRPr="000F2089" w:rsidRDefault="00A22600" w:rsidP="00115F89">
            <w:pPr>
              <w:pStyle w:val="Body"/>
              <w:ind w:left="0" w:right="72"/>
              <w:jc w:val="center"/>
              <w:rPr>
                <w:color w:val="auto"/>
                <w:szCs w:val="20"/>
              </w:rPr>
            </w:pPr>
          </w:p>
        </w:tc>
        <w:tc>
          <w:tcPr>
            <w:tcW w:w="418" w:type="dxa"/>
            <w:gridSpan w:val="2"/>
            <w:shd w:val="clear" w:color="auto" w:fill="auto"/>
            <w:vAlign w:val="center"/>
          </w:tcPr>
          <w:p w14:paraId="2F908DFA" w14:textId="77777777" w:rsidR="00A22600" w:rsidRPr="000F2089" w:rsidRDefault="00A22600" w:rsidP="00115F89">
            <w:pPr>
              <w:pStyle w:val="Body"/>
              <w:ind w:left="0" w:right="72"/>
              <w:jc w:val="center"/>
              <w:rPr>
                <w:color w:val="auto"/>
                <w:szCs w:val="20"/>
              </w:rPr>
            </w:pPr>
          </w:p>
        </w:tc>
        <w:tc>
          <w:tcPr>
            <w:tcW w:w="419" w:type="dxa"/>
            <w:gridSpan w:val="2"/>
            <w:shd w:val="clear" w:color="auto" w:fill="auto"/>
            <w:vAlign w:val="center"/>
          </w:tcPr>
          <w:p w14:paraId="57A37979" w14:textId="77777777" w:rsidR="00A22600" w:rsidRPr="000F2089" w:rsidRDefault="00A22600" w:rsidP="00115F89">
            <w:pPr>
              <w:pStyle w:val="Body"/>
              <w:ind w:left="0" w:right="72"/>
              <w:jc w:val="center"/>
              <w:rPr>
                <w:color w:val="auto"/>
                <w:szCs w:val="20"/>
              </w:rPr>
            </w:pPr>
          </w:p>
        </w:tc>
        <w:tc>
          <w:tcPr>
            <w:tcW w:w="428" w:type="dxa"/>
            <w:gridSpan w:val="2"/>
            <w:shd w:val="clear" w:color="auto" w:fill="auto"/>
            <w:vAlign w:val="center"/>
          </w:tcPr>
          <w:p w14:paraId="35780600" w14:textId="77777777" w:rsidR="00A22600" w:rsidRPr="000F2089" w:rsidRDefault="00A22600" w:rsidP="00115F89">
            <w:pPr>
              <w:pStyle w:val="Body"/>
              <w:ind w:left="0" w:right="72"/>
              <w:jc w:val="center"/>
              <w:rPr>
                <w:color w:val="auto"/>
                <w:szCs w:val="20"/>
              </w:rPr>
            </w:pPr>
          </w:p>
        </w:tc>
        <w:tc>
          <w:tcPr>
            <w:tcW w:w="421" w:type="dxa"/>
            <w:gridSpan w:val="2"/>
            <w:shd w:val="clear" w:color="auto" w:fill="auto"/>
            <w:vAlign w:val="center"/>
          </w:tcPr>
          <w:p w14:paraId="588B0F2E" w14:textId="77777777" w:rsidR="00A22600" w:rsidRPr="000F2089" w:rsidRDefault="00A22600" w:rsidP="00115F89">
            <w:pPr>
              <w:pStyle w:val="Body"/>
              <w:ind w:left="0" w:right="72"/>
              <w:jc w:val="center"/>
              <w:rPr>
                <w:color w:val="auto"/>
                <w:szCs w:val="20"/>
              </w:rPr>
            </w:pPr>
          </w:p>
        </w:tc>
        <w:tc>
          <w:tcPr>
            <w:tcW w:w="407" w:type="dxa"/>
            <w:gridSpan w:val="2"/>
            <w:shd w:val="clear" w:color="auto" w:fill="auto"/>
            <w:vAlign w:val="center"/>
          </w:tcPr>
          <w:p w14:paraId="69D2481A" w14:textId="77777777" w:rsidR="00A22600" w:rsidRPr="000F2089" w:rsidRDefault="00A22600" w:rsidP="00115F89">
            <w:pPr>
              <w:pStyle w:val="Body"/>
              <w:ind w:left="0" w:right="72"/>
              <w:jc w:val="center"/>
              <w:rPr>
                <w:color w:val="auto"/>
                <w:szCs w:val="20"/>
              </w:rPr>
            </w:pPr>
          </w:p>
        </w:tc>
        <w:tc>
          <w:tcPr>
            <w:tcW w:w="390" w:type="dxa"/>
            <w:gridSpan w:val="2"/>
            <w:shd w:val="clear" w:color="auto" w:fill="auto"/>
            <w:vAlign w:val="center"/>
          </w:tcPr>
          <w:p w14:paraId="4324F8F8" w14:textId="77777777" w:rsidR="00A22600" w:rsidRPr="000F2089" w:rsidRDefault="00A22600" w:rsidP="00115F89">
            <w:pPr>
              <w:pStyle w:val="Body"/>
              <w:ind w:left="0" w:right="72"/>
              <w:jc w:val="center"/>
              <w:rPr>
                <w:color w:val="auto"/>
                <w:szCs w:val="20"/>
              </w:rPr>
            </w:pPr>
          </w:p>
        </w:tc>
        <w:tc>
          <w:tcPr>
            <w:tcW w:w="437" w:type="dxa"/>
            <w:gridSpan w:val="2"/>
            <w:shd w:val="clear" w:color="auto" w:fill="auto"/>
            <w:vAlign w:val="center"/>
          </w:tcPr>
          <w:p w14:paraId="7C700EAB" w14:textId="77777777" w:rsidR="00A22600" w:rsidRPr="000F2089" w:rsidRDefault="00A22600" w:rsidP="00115F89">
            <w:pPr>
              <w:pStyle w:val="Body"/>
              <w:ind w:left="0" w:right="72"/>
              <w:jc w:val="center"/>
              <w:rPr>
                <w:color w:val="auto"/>
                <w:szCs w:val="20"/>
              </w:rPr>
            </w:pPr>
          </w:p>
        </w:tc>
        <w:tc>
          <w:tcPr>
            <w:tcW w:w="436" w:type="dxa"/>
            <w:gridSpan w:val="2"/>
            <w:shd w:val="clear" w:color="auto" w:fill="auto"/>
            <w:vAlign w:val="center"/>
          </w:tcPr>
          <w:p w14:paraId="71EFA862" w14:textId="77777777" w:rsidR="00A22600" w:rsidRPr="000F2089" w:rsidRDefault="00A22600" w:rsidP="00115F89">
            <w:pPr>
              <w:pStyle w:val="Body"/>
              <w:ind w:left="0" w:right="72"/>
              <w:jc w:val="center"/>
              <w:rPr>
                <w:color w:val="auto"/>
                <w:szCs w:val="20"/>
              </w:rPr>
            </w:pPr>
          </w:p>
        </w:tc>
        <w:tc>
          <w:tcPr>
            <w:tcW w:w="3121" w:type="dxa"/>
            <w:gridSpan w:val="8"/>
            <w:shd w:val="clear" w:color="auto" w:fill="F2F2F2" w:themeFill="background1" w:themeFillShade="F2"/>
            <w:vAlign w:val="center"/>
          </w:tcPr>
          <w:p w14:paraId="121BB7F5" w14:textId="77777777" w:rsidR="00A22600" w:rsidRPr="000F2089" w:rsidRDefault="00A22600" w:rsidP="00115F89">
            <w:pPr>
              <w:pStyle w:val="Body"/>
              <w:ind w:left="72" w:right="124"/>
              <w:jc w:val="center"/>
              <w:rPr>
                <w:color w:val="auto"/>
                <w:szCs w:val="20"/>
              </w:rPr>
            </w:pPr>
          </w:p>
        </w:tc>
      </w:tr>
      <w:tr w:rsidR="009F70D1" w:rsidRPr="00223B83" w14:paraId="51373ED1" w14:textId="77777777" w:rsidTr="00115F89">
        <w:trPr>
          <w:trHeight w:val="333"/>
        </w:trPr>
        <w:tc>
          <w:tcPr>
            <w:tcW w:w="1915" w:type="dxa"/>
            <w:shd w:val="clear" w:color="auto" w:fill="F2F2F2" w:themeFill="background1" w:themeFillShade="F2"/>
            <w:vAlign w:val="center"/>
          </w:tcPr>
          <w:p w14:paraId="098CA746" w14:textId="77777777" w:rsidR="00A22600" w:rsidRPr="003C28BC" w:rsidRDefault="003C28BC" w:rsidP="00115F89">
            <w:pPr>
              <w:pStyle w:val="Body"/>
              <w:ind w:left="0" w:right="124"/>
              <w:jc w:val="both"/>
              <w:rPr>
                <w:b/>
                <w:color w:val="auto"/>
                <w:szCs w:val="20"/>
                <w:lang w:val="nl-BE"/>
              </w:rPr>
            </w:pPr>
            <w:r>
              <w:rPr>
                <w:rFonts w:eastAsia="Arial"/>
                <w:b/>
                <w:color w:val="auto"/>
                <w:szCs w:val="20"/>
                <w:lang w:val="nl-BE"/>
              </w:rPr>
              <w:t>Link naar de Kruispuntbank van Ondernemingen (KBO - gegevens van de geregistreerde onderneming)</w:t>
            </w:r>
          </w:p>
        </w:tc>
        <w:tc>
          <w:tcPr>
            <w:tcW w:w="7312" w:type="dxa"/>
            <w:gridSpan w:val="27"/>
            <w:shd w:val="clear" w:color="auto" w:fill="auto"/>
            <w:vAlign w:val="center"/>
          </w:tcPr>
          <w:p w14:paraId="73F9CCEB" w14:textId="77777777" w:rsidR="00A22600" w:rsidRPr="003C28BC" w:rsidRDefault="00A22600" w:rsidP="00115F89">
            <w:pPr>
              <w:pStyle w:val="Body"/>
              <w:ind w:left="72" w:right="124"/>
              <w:jc w:val="both"/>
              <w:rPr>
                <w:color w:val="auto"/>
                <w:szCs w:val="20"/>
                <w:lang w:val="nl-BE"/>
              </w:rPr>
            </w:pPr>
          </w:p>
        </w:tc>
      </w:tr>
      <w:tr w:rsidR="009F70D1" w14:paraId="0F8F45E8" w14:textId="77777777" w:rsidTr="00115F89">
        <w:trPr>
          <w:trHeight w:val="333"/>
        </w:trPr>
        <w:tc>
          <w:tcPr>
            <w:tcW w:w="1915" w:type="dxa"/>
            <w:shd w:val="clear" w:color="auto" w:fill="F2F2F2" w:themeFill="background1" w:themeFillShade="F2"/>
            <w:vAlign w:val="center"/>
          </w:tcPr>
          <w:p w14:paraId="4F71C40C" w14:textId="77777777" w:rsidR="00A22600" w:rsidRPr="003C28BC" w:rsidRDefault="003C28BC" w:rsidP="00115F89">
            <w:pPr>
              <w:pStyle w:val="Body"/>
              <w:ind w:left="0" w:right="124"/>
              <w:jc w:val="both"/>
              <w:rPr>
                <w:b/>
                <w:color w:val="auto"/>
                <w:szCs w:val="20"/>
                <w:lang w:val="nl-BE"/>
              </w:rPr>
            </w:pPr>
            <w:r>
              <w:rPr>
                <w:rFonts w:eastAsia="Arial"/>
                <w:b/>
                <w:color w:val="auto"/>
                <w:szCs w:val="20"/>
                <w:lang w:val="nl-BE"/>
              </w:rPr>
              <w:t>Beknopte voorstelling van de onderneming</w:t>
            </w:r>
          </w:p>
        </w:tc>
        <w:tc>
          <w:tcPr>
            <w:tcW w:w="7312" w:type="dxa"/>
            <w:gridSpan w:val="27"/>
            <w:shd w:val="clear" w:color="auto" w:fill="auto"/>
            <w:vAlign w:val="center"/>
          </w:tcPr>
          <w:p w14:paraId="5A7ADE51" w14:textId="77777777" w:rsidR="00A22600" w:rsidRDefault="003C28BC" w:rsidP="00115F89">
            <w:pPr>
              <w:pStyle w:val="Body"/>
              <w:ind w:left="72" w:right="124"/>
              <w:rPr>
                <w:i/>
                <w:iCs/>
                <w:color w:val="auto"/>
                <w:szCs w:val="20"/>
              </w:rPr>
            </w:pPr>
            <w:r>
              <w:rPr>
                <w:rFonts w:eastAsia="Arial"/>
                <w:i/>
                <w:iCs/>
                <w:color w:val="auto"/>
                <w:szCs w:val="20"/>
                <w:lang w:val="nl-BE"/>
              </w:rPr>
              <w:t>(maximaal 1.000 tekens)</w:t>
            </w:r>
          </w:p>
          <w:p w14:paraId="36AFC116" w14:textId="77777777" w:rsidR="00A22600" w:rsidRPr="00B80358" w:rsidRDefault="00A22600" w:rsidP="00115F89">
            <w:pPr>
              <w:pStyle w:val="Body"/>
              <w:ind w:left="72" w:right="124"/>
              <w:jc w:val="both"/>
              <w:rPr>
                <w:i/>
                <w:iCs/>
                <w:color w:val="auto"/>
                <w:szCs w:val="20"/>
              </w:rPr>
            </w:pPr>
          </w:p>
        </w:tc>
      </w:tr>
      <w:tr w:rsidR="009F70D1" w:rsidRPr="00223B83" w14:paraId="28F7CA13" w14:textId="77777777" w:rsidTr="00115F89">
        <w:trPr>
          <w:trHeight w:val="333"/>
        </w:trPr>
        <w:tc>
          <w:tcPr>
            <w:tcW w:w="1915" w:type="dxa"/>
            <w:shd w:val="clear" w:color="auto" w:fill="F2F2F2" w:themeFill="background1" w:themeFillShade="F2"/>
            <w:vAlign w:val="center"/>
          </w:tcPr>
          <w:p w14:paraId="067991C1" w14:textId="77777777" w:rsidR="00A22600" w:rsidRPr="003C28BC" w:rsidRDefault="003C28BC" w:rsidP="00115F89">
            <w:pPr>
              <w:pStyle w:val="Body"/>
              <w:ind w:left="0" w:right="124"/>
              <w:rPr>
                <w:b/>
                <w:color w:val="auto"/>
                <w:szCs w:val="20"/>
                <w:lang w:val="nl-BE"/>
              </w:rPr>
            </w:pPr>
            <w:r>
              <w:rPr>
                <w:rFonts w:eastAsia="Arial"/>
                <w:b/>
                <w:color w:val="auto"/>
                <w:szCs w:val="20"/>
                <w:lang w:val="nl-BE"/>
              </w:rPr>
              <w:t>Website van de onderneming (indien die bestaat)</w:t>
            </w:r>
          </w:p>
        </w:tc>
        <w:tc>
          <w:tcPr>
            <w:tcW w:w="7312" w:type="dxa"/>
            <w:gridSpan w:val="27"/>
            <w:shd w:val="clear" w:color="auto" w:fill="auto"/>
            <w:vAlign w:val="center"/>
          </w:tcPr>
          <w:p w14:paraId="00D93CA2" w14:textId="77777777" w:rsidR="00A22600" w:rsidRPr="003C28BC" w:rsidRDefault="00A22600" w:rsidP="00115F89">
            <w:pPr>
              <w:pStyle w:val="Body"/>
              <w:ind w:left="0" w:right="124"/>
              <w:rPr>
                <w:b/>
                <w:color w:val="auto"/>
                <w:szCs w:val="20"/>
                <w:lang w:val="nl-BE"/>
              </w:rPr>
            </w:pPr>
          </w:p>
        </w:tc>
      </w:tr>
      <w:tr w:rsidR="009F70D1" w:rsidRPr="00223B83" w14:paraId="143802DD" w14:textId="77777777" w:rsidTr="00115F89">
        <w:trPr>
          <w:trHeight w:val="333"/>
        </w:trPr>
        <w:tc>
          <w:tcPr>
            <w:tcW w:w="9227" w:type="dxa"/>
            <w:gridSpan w:val="28"/>
            <w:shd w:val="clear" w:color="auto" w:fill="F2F2F2" w:themeFill="background1" w:themeFillShade="F2"/>
            <w:vAlign w:val="center"/>
          </w:tcPr>
          <w:p w14:paraId="45100FB9" w14:textId="77777777" w:rsidR="00A22600" w:rsidRPr="003C28BC" w:rsidRDefault="003C28BC" w:rsidP="00115F89">
            <w:pPr>
              <w:pStyle w:val="Body"/>
              <w:ind w:left="0" w:right="124"/>
              <w:rPr>
                <w:color w:val="auto"/>
                <w:szCs w:val="20"/>
                <w:lang w:val="nl-BE"/>
              </w:rPr>
            </w:pPr>
            <w:r>
              <w:rPr>
                <w:rFonts w:eastAsia="Arial"/>
                <w:b/>
                <w:color w:val="auto"/>
                <w:szCs w:val="20"/>
                <w:lang w:val="nl-BE"/>
              </w:rPr>
              <w:t>Bankgegevens (rekening van de begunstigde onderneming)</w:t>
            </w:r>
          </w:p>
        </w:tc>
      </w:tr>
      <w:tr w:rsidR="009F70D1" w14:paraId="3D9C04E2" w14:textId="77777777" w:rsidTr="00115F89">
        <w:trPr>
          <w:gridAfter w:val="1"/>
          <w:wAfter w:w="12" w:type="dxa"/>
          <w:trHeight w:val="333"/>
        </w:trPr>
        <w:tc>
          <w:tcPr>
            <w:tcW w:w="1915" w:type="dxa"/>
            <w:shd w:val="clear" w:color="auto" w:fill="F2F2F2" w:themeFill="background1" w:themeFillShade="F2"/>
            <w:vAlign w:val="center"/>
          </w:tcPr>
          <w:p w14:paraId="43D2A191" w14:textId="77777777" w:rsidR="00A22600" w:rsidRPr="000F2089" w:rsidRDefault="003C28BC" w:rsidP="00115F89">
            <w:pPr>
              <w:pStyle w:val="Body"/>
              <w:ind w:left="0" w:right="124"/>
              <w:rPr>
                <w:color w:val="auto"/>
                <w:szCs w:val="20"/>
              </w:rPr>
            </w:pPr>
            <w:r>
              <w:rPr>
                <w:rFonts w:eastAsia="Arial"/>
                <w:color w:val="auto"/>
                <w:szCs w:val="20"/>
                <w:lang w:val="nl-BE"/>
              </w:rPr>
              <w:t>Rekeningnummer (IBAN)</w:t>
            </w:r>
          </w:p>
        </w:tc>
        <w:tc>
          <w:tcPr>
            <w:tcW w:w="453" w:type="dxa"/>
            <w:gridSpan w:val="2"/>
            <w:shd w:val="clear" w:color="auto" w:fill="auto"/>
            <w:vAlign w:val="center"/>
          </w:tcPr>
          <w:p w14:paraId="028D03E2" w14:textId="77777777" w:rsidR="00A22600" w:rsidRPr="000F2089" w:rsidRDefault="003C28BC" w:rsidP="00115F89">
            <w:pPr>
              <w:pStyle w:val="Body"/>
              <w:ind w:left="72" w:right="124"/>
              <w:jc w:val="center"/>
              <w:rPr>
                <w:color w:val="auto"/>
                <w:szCs w:val="20"/>
              </w:rPr>
            </w:pPr>
            <w:r>
              <w:rPr>
                <w:rFonts w:eastAsia="Arial"/>
                <w:color w:val="auto"/>
                <w:szCs w:val="20"/>
                <w:lang w:val="nl-BE"/>
              </w:rPr>
              <w:t>B</w:t>
            </w:r>
          </w:p>
        </w:tc>
        <w:tc>
          <w:tcPr>
            <w:tcW w:w="453" w:type="dxa"/>
            <w:gridSpan w:val="2"/>
            <w:shd w:val="clear" w:color="auto" w:fill="auto"/>
            <w:vAlign w:val="center"/>
          </w:tcPr>
          <w:p w14:paraId="76DA9E29" w14:textId="77777777" w:rsidR="00A22600" w:rsidRPr="000F2089" w:rsidRDefault="003C28BC" w:rsidP="00115F89">
            <w:pPr>
              <w:pStyle w:val="Body"/>
              <w:ind w:left="72" w:right="124"/>
              <w:jc w:val="center"/>
              <w:rPr>
                <w:color w:val="auto"/>
                <w:szCs w:val="20"/>
              </w:rPr>
            </w:pPr>
            <w:r>
              <w:rPr>
                <w:rFonts w:eastAsia="Arial"/>
                <w:color w:val="auto"/>
                <w:szCs w:val="20"/>
                <w:lang w:val="nl-BE"/>
              </w:rPr>
              <w:t>E</w:t>
            </w:r>
          </w:p>
        </w:tc>
        <w:tc>
          <w:tcPr>
            <w:tcW w:w="453" w:type="dxa"/>
            <w:gridSpan w:val="2"/>
            <w:shd w:val="clear" w:color="auto" w:fill="auto"/>
            <w:vAlign w:val="center"/>
          </w:tcPr>
          <w:p w14:paraId="3BF2796B" w14:textId="77777777" w:rsidR="00A22600" w:rsidRPr="000F2089" w:rsidRDefault="00A22600" w:rsidP="00115F89">
            <w:pPr>
              <w:pStyle w:val="Body"/>
              <w:ind w:left="72" w:right="124"/>
              <w:jc w:val="center"/>
              <w:rPr>
                <w:color w:val="auto"/>
                <w:szCs w:val="20"/>
              </w:rPr>
            </w:pPr>
          </w:p>
        </w:tc>
        <w:tc>
          <w:tcPr>
            <w:tcW w:w="453" w:type="dxa"/>
            <w:gridSpan w:val="2"/>
            <w:shd w:val="clear" w:color="auto" w:fill="auto"/>
            <w:vAlign w:val="center"/>
          </w:tcPr>
          <w:p w14:paraId="6028C547" w14:textId="77777777" w:rsidR="00A22600" w:rsidRPr="000F2089" w:rsidRDefault="00A22600" w:rsidP="00115F89">
            <w:pPr>
              <w:pStyle w:val="Body"/>
              <w:ind w:left="72" w:right="124"/>
              <w:jc w:val="center"/>
              <w:rPr>
                <w:color w:val="auto"/>
                <w:szCs w:val="20"/>
              </w:rPr>
            </w:pPr>
          </w:p>
        </w:tc>
        <w:tc>
          <w:tcPr>
            <w:tcW w:w="453" w:type="dxa"/>
            <w:gridSpan w:val="2"/>
            <w:shd w:val="clear" w:color="auto" w:fill="auto"/>
            <w:vAlign w:val="center"/>
          </w:tcPr>
          <w:p w14:paraId="1725129B" w14:textId="77777777" w:rsidR="00A22600" w:rsidRPr="000F2089" w:rsidRDefault="00A22600" w:rsidP="00115F89">
            <w:pPr>
              <w:pStyle w:val="Body"/>
              <w:ind w:left="72" w:right="124"/>
              <w:jc w:val="center"/>
              <w:rPr>
                <w:color w:val="auto"/>
                <w:szCs w:val="20"/>
              </w:rPr>
            </w:pPr>
          </w:p>
        </w:tc>
        <w:tc>
          <w:tcPr>
            <w:tcW w:w="453" w:type="dxa"/>
            <w:gridSpan w:val="2"/>
            <w:shd w:val="clear" w:color="auto" w:fill="auto"/>
            <w:vAlign w:val="center"/>
          </w:tcPr>
          <w:p w14:paraId="044787AC" w14:textId="77777777" w:rsidR="00A22600" w:rsidRPr="000F2089" w:rsidRDefault="00A22600" w:rsidP="00115F89">
            <w:pPr>
              <w:pStyle w:val="Body"/>
              <w:ind w:left="72" w:right="124"/>
              <w:jc w:val="center"/>
              <w:rPr>
                <w:color w:val="auto"/>
                <w:szCs w:val="20"/>
              </w:rPr>
            </w:pPr>
          </w:p>
        </w:tc>
        <w:tc>
          <w:tcPr>
            <w:tcW w:w="453" w:type="dxa"/>
            <w:gridSpan w:val="2"/>
            <w:shd w:val="clear" w:color="auto" w:fill="auto"/>
            <w:vAlign w:val="center"/>
          </w:tcPr>
          <w:p w14:paraId="472C9046" w14:textId="77777777" w:rsidR="00A22600" w:rsidRPr="000F2089" w:rsidRDefault="00A22600" w:rsidP="00115F89">
            <w:pPr>
              <w:pStyle w:val="Body"/>
              <w:ind w:left="72" w:right="124"/>
              <w:jc w:val="center"/>
              <w:rPr>
                <w:color w:val="auto"/>
                <w:szCs w:val="20"/>
              </w:rPr>
            </w:pPr>
          </w:p>
        </w:tc>
        <w:tc>
          <w:tcPr>
            <w:tcW w:w="454" w:type="dxa"/>
            <w:gridSpan w:val="2"/>
            <w:shd w:val="clear" w:color="auto" w:fill="auto"/>
            <w:vAlign w:val="center"/>
          </w:tcPr>
          <w:p w14:paraId="13A7AF84" w14:textId="77777777" w:rsidR="00A22600" w:rsidRPr="000F2089" w:rsidRDefault="00A22600" w:rsidP="00115F89">
            <w:pPr>
              <w:pStyle w:val="Body"/>
              <w:ind w:left="72" w:right="124"/>
              <w:jc w:val="center"/>
              <w:rPr>
                <w:color w:val="auto"/>
                <w:szCs w:val="20"/>
              </w:rPr>
            </w:pPr>
          </w:p>
        </w:tc>
        <w:tc>
          <w:tcPr>
            <w:tcW w:w="453" w:type="dxa"/>
            <w:gridSpan w:val="2"/>
            <w:shd w:val="clear" w:color="auto" w:fill="auto"/>
            <w:vAlign w:val="center"/>
          </w:tcPr>
          <w:p w14:paraId="23050584" w14:textId="77777777" w:rsidR="00A22600" w:rsidRPr="000F2089" w:rsidRDefault="00A22600" w:rsidP="00115F89">
            <w:pPr>
              <w:pStyle w:val="Body"/>
              <w:ind w:left="72" w:right="124"/>
              <w:jc w:val="center"/>
              <w:rPr>
                <w:color w:val="auto"/>
                <w:szCs w:val="20"/>
              </w:rPr>
            </w:pPr>
          </w:p>
        </w:tc>
        <w:tc>
          <w:tcPr>
            <w:tcW w:w="453" w:type="dxa"/>
            <w:gridSpan w:val="2"/>
            <w:shd w:val="clear" w:color="auto" w:fill="auto"/>
            <w:vAlign w:val="center"/>
          </w:tcPr>
          <w:p w14:paraId="12B15307" w14:textId="77777777" w:rsidR="00A22600" w:rsidRPr="000F2089" w:rsidRDefault="00A22600" w:rsidP="00115F89">
            <w:pPr>
              <w:pStyle w:val="Body"/>
              <w:ind w:left="72" w:right="124"/>
              <w:jc w:val="center"/>
              <w:rPr>
                <w:color w:val="auto"/>
                <w:szCs w:val="20"/>
              </w:rPr>
            </w:pPr>
          </w:p>
        </w:tc>
        <w:tc>
          <w:tcPr>
            <w:tcW w:w="453" w:type="dxa"/>
            <w:shd w:val="clear" w:color="auto" w:fill="auto"/>
            <w:vAlign w:val="center"/>
          </w:tcPr>
          <w:p w14:paraId="37CADE41" w14:textId="77777777" w:rsidR="00A22600" w:rsidRPr="000F2089" w:rsidRDefault="00A22600" w:rsidP="00115F89">
            <w:pPr>
              <w:pStyle w:val="Body"/>
              <w:ind w:left="72" w:right="124"/>
              <w:jc w:val="center"/>
              <w:rPr>
                <w:color w:val="auto"/>
                <w:szCs w:val="20"/>
              </w:rPr>
            </w:pPr>
          </w:p>
        </w:tc>
        <w:tc>
          <w:tcPr>
            <w:tcW w:w="453" w:type="dxa"/>
            <w:shd w:val="clear" w:color="auto" w:fill="auto"/>
            <w:vAlign w:val="center"/>
          </w:tcPr>
          <w:p w14:paraId="7CBD2B9E" w14:textId="77777777" w:rsidR="00A22600" w:rsidRPr="000F2089" w:rsidRDefault="00A22600" w:rsidP="00115F89">
            <w:pPr>
              <w:pStyle w:val="Body"/>
              <w:ind w:left="72" w:right="124"/>
              <w:jc w:val="center"/>
              <w:rPr>
                <w:color w:val="auto"/>
                <w:szCs w:val="20"/>
              </w:rPr>
            </w:pPr>
          </w:p>
        </w:tc>
        <w:tc>
          <w:tcPr>
            <w:tcW w:w="453" w:type="dxa"/>
            <w:shd w:val="clear" w:color="auto" w:fill="auto"/>
            <w:vAlign w:val="center"/>
          </w:tcPr>
          <w:p w14:paraId="003F3B99" w14:textId="77777777" w:rsidR="00A22600" w:rsidRPr="000F2089" w:rsidRDefault="00A22600" w:rsidP="00115F89">
            <w:pPr>
              <w:pStyle w:val="Body"/>
              <w:ind w:left="72" w:right="124"/>
              <w:jc w:val="center"/>
              <w:rPr>
                <w:color w:val="auto"/>
                <w:szCs w:val="20"/>
              </w:rPr>
            </w:pPr>
          </w:p>
        </w:tc>
        <w:tc>
          <w:tcPr>
            <w:tcW w:w="453" w:type="dxa"/>
            <w:shd w:val="clear" w:color="auto" w:fill="auto"/>
            <w:vAlign w:val="center"/>
          </w:tcPr>
          <w:p w14:paraId="14DDFEFA" w14:textId="77777777" w:rsidR="00A22600" w:rsidRPr="000F2089" w:rsidRDefault="00A22600" w:rsidP="00115F89">
            <w:pPr>
              <w:pStyle w:val="Body"/>
              <w:ind w:left="72" w:right="124"/>
              <w:jc w:val="center"/>
              <w:rPr>
                <w:color w:val="auto"/>
                <w:szCs w:val="20"/>
              </w:rPr>
            </w:pPr>
          </w:p>
        </w:tc>
        <w:tc>
          <w:tcPr>
            <w:tcW w:w="453" w:type="dxa"/>
            <w:shd w:val="clear" w:color="auto" w:fill="auto"/>
            <w:vAlign w:val="center"/>
          </w:tcPr>
          <w:p w14:paraId="238B7E9C" w14:textId="77777777" w:rsidR="00A22600" w:rsidRPr="000F2089" w:rsidRDefault="00A22600" w:rsidP="00115F89">
            <w:pPr>
              <w:pStyle w:val="Body"/>
              <w:ind w:left="72" w:right="124"/>
              <w:jc w:val="center"/>
              <w:rPr>
                <w:color w:val="auto"/>
                <w:szCs w:val="20"/>
              </w:rPr>
            </w:pPr>
          </w:p>
        </w:tc>
        <w:tc>
          <w:tcPr>
            <w:tcW w:w="504" w:type="dxa"/>
            <w:shd w:val="clear" w:color="auto" w:fill="auto"/>
            <w:vAlign w:val="center"/>
          </w:tcPr>
          <w:p w14:paraId="3984FAF3" w14:textId="77777777" w:rsidR="00A22600" w:rsidRPr="000F2089" w:rsidRDefault="00A22600" w:rsidP="00115F89">
            <w:pPr>
              <w:pStyle w:val="Body"/>
              <w:ind w:left="72" w:right="124"/>
              <w:jc w:val="center"/>
              <w:rPr>
                <w:color w:val="auto"/>
                <w:szCs w:val="20"/>
              </w:rPr>
            </w:pPr>
          </w:p>
        </w:tc>
      </w:tr>
    </w:tbl>
    <w:p w14:paraId="25742C51" w14:textId="77777777" w:rsidR="00A22600" w:rsidRPr="009C5530" w:rsidRDefault="00A22600" w:rsidP="00A22600">
      <w:pPr>
        <w:ind w:left="0"/>
        <w:rPr>
          <w:b/>
          <w:color w:val="auto"/>
        </w:rPr>
      </w:pPr>
    </w:p>
    <w:p w14:paraId="74D4ED93" w14:textId="77777777" w:rsidR="00A22600" w:rsidRPr="003C28BC" w:rsidRDefault="003C28BC" w:rsidP="00A22600">
      <w:pPr>
        <w:pStyle w:val="TitrePartieI"/>
        <w:spacing w:after="0"/>
        <w:ind w:right="0"/>
        <w:rPr>
          <w:lang w:val="nl-BE"/>
        </w:rPr>
      </w:pPr>
      <w:r>
        <w:rPr>
          <w:rFonts w:eastAsia="Arial"/>
          <w:bCs/>
          <w:lang w:val="nl-BE"/>
        </w:rPr>
        <w:t>Gegevens van de persoon die gemachtigd is om de projectdrager in rechte te verbinden in het kader van deze subsidieaanvraag</w:t>
      </w:r>
    </w:p>
    <w:p w14:paraId="27AB0B8D" w14:textId="77777777" w:rsidR="00A22600" w:rsidRPr="003C28BC" w:rsidRDefault="00A22600" w:rsidP="00A22600">
      <w:pPr>
        <w:pStyle w:val="TitrePartieI"/>
        <w:numPr>
          <w:ilvl w:val="0"/>
          <w:numId w:val="0"/>
        </w:numPr>
        <w:spacing w:after="0"/>
        <w:ind w:left="357"/>
        <w:rPr>
          <w:sz w:val="20"/>
          <w:szCs w:val="20"/>
          <w:lang w:val="nl-BE"/>
        </w:rPr>
      </w:pPr>
    </w:p>
    <w:tbl>
      <w:tblPr>
        <w:tblW w:w="9226"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55"/>
        <w:gridCol w:w="3533"/>
        <w:gridCol w:w="47"/>
        <w:gridCol w:w="1583"/>
        <w:gridCol w:w="48"/>
        <w:gridCol w:w="2460"/>
      </w:tblGrid>
      <w:tr w:rsidR="009F70D1" w14:paraId="21A41A0A" w14:textId="77777777" w:rsidTr="00115F89">
        <w:trPr>
          <w:trHeight w:val="266"/>
        </w:trPr>
        <w:tc>
          <w:tcPr>
            <w:tcW w:w="9226" w:type="dxa"/>
            <w:gridSpan w:val="6"/>
            <w:shd w:val="clear" w:color="auto" w:fill="E2E2E2"/>
            <w:vAlign w:val="center"/>
          </w:tcPr>
          <w:p w14:paraId="67E6F078" w14:textId="77777777" w:rsidR="00A22600" w:rsidRPr="009C5530" w:rsidRDefault="003C28BC" w:rsidP="00115F89">
            <w:pPr>
              <w:pStyle w:val="TitrePartieI"/>
              <w:numPr>
                <w:ilvl w:val="0"/>
                <w:numId w:val="0"/>
              </w:numPr>
              <w:ind w:right="0"/>
            </w:pPr>
            <w:bookmarkStart w:id="1" w:name="_Hlk29473636"/>
            <w:r>
              <w:rPr>
                <w:rFonts w:eastAsia="Arial" w:cs="Arial"/>
                <w:b w:val="0"/>
                <w:bCs/>
                <w:color w:val="auto"/>
                <w:sz w:val="20"/>
                <w:szCs w:val="20"/>
                <w:lang w:val="nl-BE"/>
              </w:rPr>
              <w:sym w:font="Arial" w:char="F06D"/>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44"/>
            </w:r>
            <w:r>
              <w:rPr>
                <w:rFonts w:eastAsia="Arial" w:cs="Arial"/>
                <w:b w:val="0"/>
                <w:bCs/>
                <w:color w:val="auto"/>
                <w:sz w:val="20"/>
                <w:szCs w:val="20"/>
                <w:lang w:val="nl-BE"/>
              </w:rPr>
              <w:sym w:font="Arial" w:char="0068"/>
            </w:r>
            <w:r>
              <w:rPr>
                <w:rFonts w:eastAsia="Arial" w:cs="Arial"/>
                <w:b w:val="0"/>
                <w:bCs/>
                <w:color w:val="auto"/>
                <w:sz w:val="20"/>
                <w:szCs w:val="20"/>
                <w:lang w:val="nl-BE"/>
              </w:rPr>
              <w:sym w:font="Arial" w:char="0072"/>
            </w:r>
            <w:r>
              <w:rPr>
                <w:rFonts w:eastAsia="Arial" w:cs="Arial"/>
                <w:b w:val="0"/>
                <w:bCs/>
                <w:color w:val="auto"/>
                <w:sz w:val="20"/>
                <w:szCs w:val="20"/>
                <w:lang w:val="nl-BE"/>
              </w:rPr>
              <w:sym w:font="Arial" w:char="002E"/>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F06D"/>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4D"/>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76"/>
            </w:r>
            <w:r>
              <w:rPr>
                <w:rFonts w:eastAsia="Arial" w:cs="Arial"/>
                <w:b w:val="0"/>
                <w:bCs/>
                <w:color w:val="auto"/>
                <w:sz w:val="20"/>
                <w:szCs w:val="20"/>
                <w:lang w:val="nl-BE"/>
              </w:rPr>
              <w:sym w:font="Arial" w:char="0072"/>
            </w:r>
            <w:r>
              <w:rPr>
                <w:rFonts w:eastAsia="Arial" w:cs="Arial"/>
                <w:b w:val="0"/>
                <w:bCs/>
                <w:color w:val="auto"/>
                <w:sz w:val="20"/>
                <w:szCs w:val="20"/>
                <w:lang w:val="nl-BE"/>
              </w:rPr>
              <w:sym w:font="Arial" w:char="002E"/>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F06D"/>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41"/>
            </w:r>
            <w:r>
              <w:rPr>
                <w:rFonts w:eastAsia="Arial" w:cs="Arial"/>
                <w:b w:val="0"/>
                <w:bCs/>
                <w:color w:val="auto"/>
                <w:sz w:val="20"/>
                <w:szCs w:val="20"/>
                <w:lang w:val="nl-BE"/>
              </w:rPr>
              <w:sym w:font="Arial" w:char="006E"/>
            </w:r>
            <w:r>
              <w:rPr>
                <w:rFonts w:eastAsia="Arial" w:cs="Arial"/>
                <w:b w:val="0"/>
                <w:bCs/>
                <w:color w:val="auto"/>
                <w:sz w:val="20"/>
                <w:szCs w:val="20"/>
                <w:lang w:val="nl-BE"/>
              </w:rPr>
              <w:sym w:font="Arial" w:char="0064"/>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72"/>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67"/>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6E"/>
            </w:r>
            <w:r>
              <w:rPr>
                <w:rFonts w:eastAsia="Arial" w:cs="Arial"/>
                <w:b w:val="0"/>
                <w:bCs/>
                <w:color w:val="auto"/>
                <w:sz w:val="20"/>
                <w:szCs w:val="20"/>
                <w:lang w:val="nl-BE"/>
              </w:rPr>
              <w:sym w:font="Arial" w:char="0064"/>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72"/>
            </w:r>
            <w:r>
              <w:rPr>
                <w:rFonts w:eastAsia="Arial" w:cs="Arial"/>
                <w:b w:val="0"/>
                <w:bCs/>
                <w:color w:val="auto"/>
                <w:sz w:val="20"/>
                <w:szCs w:val="20"/>
                <w:lang w:val="nl-BE"/>
              </w:rPr>
              <w:sym w:font="Arial" w:char="0069"/>
            </w:r>
            <w:r>
              <w:rPr>
                <w:rFonts w:eastAsia="Arial" w:cs="Arial"/>
                <w:b w:val="0"/>
                <w:bCs/>
                <w:color w:val="auto"/>
                <w:sz w:val="20"/>
                <w:szCs w:val="20"/>
                <w:lang w:val="nl-BE"/>
              </w:rPr>
              <w:sym w:font="Arial" w:char="0064"/>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6E"/>
            </w:r>
            <w:r>
              <w:rPr>
                <w:rFonts w:eastAsia="Arial" w:cs="Arial"/>
                <w:b w:val="0"/>
                <w:bCs/>
                <w:color w:val="auto"/>
                <w:sz w:val="20"/>
                <w:szCs w:val="20"/>
                <w:lang w:val="nl-BE"/>
              </w:rPr>
              <w:sym w:font="Arial" w:char="0074"/>
            </w:r>
            <w:r>
              <w:rPr>
                <w:rFonts w:eastAsia="Arial" w:cs="Arial"/>
                <w:b w:val="0"/>
                <w:bCs/>
                <w:color w:val="auto"/>
                <w:sz w:val="20"/>
                <w:szCs w:val="20"/>
                <w:lang w:val="nl-BE"/>
              </w:rPr>
              <w:sym w:font="Arial" w:char="0069"/>
            </w:r>
            <w:r>
              <w:rPr>
                <w:rFonts w:eastAsia="Arial" w:cs="Arial"/>
                <w:b w:val="0"/>
                <w:bCs/>
                <w:color w:val="auto"/>
                <w:sz w:val="20"/>
                <w:szCs w:val="20"/>
                <w:lang w:val="nl-BE"/>
              </w:rPr>
              <w:sym w:font="Arial" w:char="0074"/>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69"/>
            </w:r>
            <w:r>
              <w:rPr>
                <w:rFonts w:eastAsia="Arial" w:cs="Arial"/>
                <w:b w:val="0"/>
                <w:bCs/>
                <w:color w:val="auto"/>
                <w:sz w:val="20"/>
                <w:szCs w:val="20"/>
                <w:lang w:val="nl-BE"/>
              </w:rPr>
              <w:sym w:font="Arial" w:char="0074"/>
            </w:r>
          </w:p>
        </w:tc>
      </w:tr>
      <w:tr w:rsidR="009F70D1" w14:paraId="1C7E600A" w14:textId="77777777" w:rsidTr="00115F89">
        <w:trPr>
          <w:trHeight w:val="266"/>
        </w:trPr>
        <w:tc>
          <w:tcPr>
            <w:tcW w:w="1555" w:type="dxa"/>
            <w:tcBorders>
              <w:right w:val="nil"/>
            </w:tcBorders>
            <w:shd w:val="clear" w:color="auto" w:fill="E2E2E2"/>
            <w:vAlign w:val="center"/>
          </w:tcPr>
          <w:p w14:paraId="2F87C16F" w14:textId="77777777" w:rsidR="00A22600" w:rsidRPr="009C5530" w:rsidRDefault="003C28BC" w:rsidP="00115F89">
            <w:pPr>
              <w:pStyle w:val="Body"/>
              <w:ind w:left="0" w:right="-58"/>
              <w:rPr>
                <w:color w:val="auto"/>
                <w:szCs w:val="20"/>
              </w:rPr>
            </w:pPr>
            <w:r>
              <w:rPr>
                <w:rFonts w:eastAsia="Arial"/>
                <w:color w:val="auto"/>
                <w:szCs w:val="20"/>
                <w:lang w:val="nl-BE"/>
              </w:rPr>
              <w:br w:type="page"/>
              <w:t>Naam</w:t>
            </w:r>
          </w:p>
        </w:tc>
        <w:tc>
          <w:tcPr>
            <w:tcW w:w="3533" w:type="dxa"/>
            <w:shd w:val="clear" w:color="auto" w:fill="auto"/>
            <w:vAlign w:val="center"/>
          </w:tcPr>
          <w:p w14:paraId="061483F6" w14:textId="77777777" w:rsidR="00A22600" w:rsidRPr="009C5530" w:rsidRDefault="00A22600" w:rsidP="00115F89">
            <w:pPr>
              <w:pStyle w:val="Body"/>
              <w:ind w:left="72" w:right="124"/>
              <w:jc w:val="center"/>
              <w:rPr>
                <w:color w:val="auto"/>
                <w:szCs w:val="20"/>
              </w:rPr>
            </w:pPr>
          </w:p>
        </w:tc>
        <w:tc>
          <w:tcPr>
            <w:tcW w:w="1630" w:type="dxa"/>
            <w:gridSpan w:val="2"/>
            <w:shd w:val="clear" w:color="auto" w:fill="E2E2E2"/>
            <w:vAlign w:val="center"/>
          </w:tcPr>
          <w:p w14:paraId="5C173687" w14:textId="77777777" w:rsidR="00A22600" w:rsidRPr="009C5530" w:rsidRDefault="003C28BC" w:rsidP="00115F89">
            <w:pPr>
              <w:pStyle w:val="Body"/>
              <w:ind w:left="-112" w:right="-22" w:firstLine="12"/>
              <w:rPr>
                <w:color w:val="auto"/>
                <w:szCs w:val="20"/>
              </w:rPr>
            </w:pPr>
            <w:r>
              <w:rPr>
                <w:rFonts w:eastAsia="Arial"/>
                <w:color w:val="auto"/>
                <w:szCs w:val="20"/>
                <w:lang w:val="nl-BE"/>
              </w:rPr>
              <w:t>Voornaam</w:t>
            </w:r>
          </w:p>
        </w:tc>
        <w:tc>
          <w:tcPr>
            <w:tcW w:w="2507" w:type="dxa"/>
            <w:gridSpan w:val="2"/>
            <w:shd w:val="clear" w:color="auto" w:fill="auto"/>
            <w:vAlign w:val="center"/>
          </w:tcPr>
          <w:p w14:paraId="0193C1CC" w14:textId="77777777" w:rsidR="00A22600" w:rsidRPr="009C5530" w:rsidRDefault="00A22600" w:rsidP="00115F89">
            <w:pPr>
              <w:pStyle w:val="Body"/>
              <w:ind w:left="72" w:right="124"/>
              <w:jc w:val="center"/>
              <w:rPr>
                <w:color w:val="auto"/>
                <w:szCs w:val="20"/>
              </w:rPr>
            </w:pPr>
          </w:p>
        </w:tc>
      </w:tr>
      <w:tr w:rsidR="009F70D1" w14:paraId="7CE2EDD1" w14:textId="77777777" w:rsidTr="00115F89">
        <w:trPr>
          <w:trHeight w:val="266"/>
        </w:trPr>
        <w:tc>
          <w:tcPr>
            <w:tcW w:w="1555" w:type="dxa"/>
            <w:tcBorders>
              <w:top w:val="single" w:sz="6" w:space="0" w:color="999999"/>
              <w:bottom w:val="single" w:sz="6" w:space="0" w:color="999999"/>
            </w:tcBorders>
            <w:shd w:val="clear" w:color="auto" w:fill="E2E2E2"/>
            <w:vAlign w:val="center"/>
          </w:tcPr>
          <w:p w14:paraId="37372A90" w14:textId="77777777" w:rsidR="00A22600" w:rsidRPr="009C5530" w:rsidRDefault="003C28BC" w:rsidP="00115F89">
            <w:pPr>
              <w:pStyle w:val="Body"/>
              <w:ind w:left="72" w:right="124"/>
              <w:rPr>
                <w:color w:val="auto"/>
                <w:szCs w:val="20"/>
              </w:rPr>
            </w:pPr>
            <w:r>
              <w:rPr>
                <w:rFonts w:eastAsia="Arial"/>
                <w:color w:val="auto"/>
                <w:szCs w:val="20"/>
                <w:lang w:val="nl-BE"/>
              </w:rPr>
              <w:t>Functie</w:t>
            </w:r>
          </w:p>
        </w:tc>
        <w:tc>
          <w:tcPr>
            <w:tcW w:w="7671" w:type="dxa"/>
            <w:gridSpan w:val="5"/>
            <w:shd w:val="clear" w:color="auto" w:fill="auto"/>
            <w:vAlign w:val="center"/>
          </w:tcPr>
          <w:p w14:paraId="5A68ADDD" w14:textId="77777777" w:rsidR="00A22600" w:rsidRPr="009C5530" w:rsidRDefault="00A22600" w:rsidP="00115F89">
            <w:pPr>
              <w:pStyle w:val="Body"/>
              <w:ind w:left="72" w:right="124"/>
              <w:rPr>
                <w:color w:val="auto"/>
                <w:szCs w:val="20"/>
              </w:rPr>
            </w:pPr>
          </w:p>
        </w:tc>
      </w:tr>
      <w:tr w:rsidR="009F70D1" w14:paraId="24F57900" w14:textId="77777777" w:rsidTr="00115F89">
        <w:trPr>
          <w:trHeight w:val="266"/>
        </w:trPr>
        <w:tc>
          <w:tcPr>
            <w:tcW w:w="1555" w:type="dxa"/>
            <w:tcBorders>
              <w:top w:val="single" w:sz="6" w:space="0" w:color="999999"/>
              <w:bottom w:val="single" w:sz="6" w:space="0" w:color="999999"/>
            </w:tcBorders>
            <w:shd w:val="clear" w:color="auto" w:fill="E2E2E2"/>
            <w:vAlign w:val="center"/>
          </w:tcPr>
          <w:p w14:paraId="28CA78C4" w14:textId="77777777" w:rsidR="00A22600" w:rsidRPr="009C5530" w:rsidRDefault="003C28BC" w:rsidP="00115F89">
            <w:pPr>
              <w:pStyle w:val="Body"/>
              <w:ind w:left="72" w:right="124"/>
              <w:rPr>
                <w:color w:val="auto"/>
                <w:szCs w:val="20"/>
              </w:rPr>
            </w:pPr>
            <w:r>
              <w:rPr>
                <w:rFonts w:eastAsia="Arial"/>
                <w:color w:val="auto"/>
                <w:szCs w:val="20"/>
                <w:lang w:val="nl-BE"/>
              </w:rPr>
              <w:t>E-mail</w:t>
            </w:r>
          </w:p>
        </w:tc>
        <w:tc>
          <w:tcPr>
            <w:tcW w:w="3580" w:type="dxa"/>
            <w:gridSpan w:val="2"/>
            <w:shd w:val="clear" w:color="auto" w:fill="auto"/>
            <w:vAlign w:val="center"/>
          </w:tcPr>
          <w:p w14:paraId="7A87CB32" w14:textId="77777777" w:rsidR="00A22600" w:rsidRPr="009C5530" w:rsidRDefault="00A22600" w:rsidP="00115F89">
            <w:pPr>
              <w:pStyle w:val="Body"/>
              <w:ind w:left="72" w:right="124"/>
              <w:rPr>
                <w:color w:val="auto"/>
                <w:szCs w:val="20"/>
              </w:rPr>
            </w:pPr>
          </w:p>
        </w:tc>
        <w:tc>
          <w:tcPr>
            <w:tcW w:w="1630" w:type="dxa"/>
            <w:gridSpan w:val="2"/>
            <w:shd w:val="clear" w:color="auto" w:fill="E2E2E2"/>
            <w:vAlign w:val="center"/>
          </w:tcPr>
          <w:p w14:paraId="468B2EC1" w14:textId="77777777" w:rsidR="00A22600" w:rsidRPr="009C5530" w:rsidRDefault="003C28BC" w:rsidP="00115F89">
            <w:pPr>
              <w:pStyle w:val="Body"/>
              <w:ind w:left="72" w:right="124"/>
              <w:rPr>
                <w:color w:val="auto"/>
                <w:szCs w:val="20"/>
              </w:rPr>
            </w:pPr>
            <w:r>
              <w:rPr>
                <w:rFonts w:eastAsia="Arial"/>
                <w:color w:val="auto"/>
                <w:szCs w:val="20"/>
                <w:lang w:val="nl-BE"/>
              </w:rPr>
              <w:t>Telefoon</w:t>
            </w:r>
          </w:p>
        </w:tc>
        <w:tc>
          <w:tcPr>
            <w:tcW w:w="2460" w:type="dxa"/>
            <w:shd w:val="clear" w:color="auto" w:fill="auto"/>
            <w:vAlign w:val="center"/>
          </w:tcPr>
          <w:p w14:paraId="648D8A09" w14:textId="77777777" w:rsidR="00A22600" w:rsidRPr="009C5530" w:rsidRDefault="00A22600" w:rsidP="00115F89">
            <w:pPr>
              <w:pStyle w:val="Body"/>
              <w:ind w:left="72" w:right="124"/>
              <w:jc w:val="center"/>
              <w:rPr>
                <w:color w:val="auto"/>
                <w:szCs w:val="20"/>
              </w:rPr>
            </w:pPr>
          </w:p>
        </w:tc>
      </w:tr>
      <w:tr w:rsidR="009F70D1" w14:paraId="5B53D645" w14:textId="77777777" w:rsidTr="00115F89">
        <w:trPr>
          <w:trHeight w:val="266"/>
        </w:trPr>
        <w:tc>
          <w:tcPr>
            <w:tcW w:w="6766" w:type="dxa"/>
            <w:gridSpan w:val="5"/>
            <w:tcBorders>
              <w:top w:val="single" w:sz="6" w:space="0" w:color="999999"/>
              <w:bottom w:val="single" w:sz="6" w:space="0" w:color="999999"/>
            </w:tcBorders>
            <w:shd w:val="clear" w:color="auto" w:fill="E2E2E2"/>
            <w:vAlign w:val="center"/>
          </w:tcPr>
          <w:p w14:paraId="782FC6E5" w14:textId="77777777" w:rsidR="00A22600" w:rsidRPr="003C28BC" w:rsidRDefault="003C28BC" w:rsidP="00115F89">
            <w:pPr>
              <w:pStyle w:val="Body"/>
              <w:ind w:left="72" w:right="124"/>
              <w:rPr>
                <w:color w:val="auto"/>
                <w:szCs w:val="20"/>
                <w:lang w:val="nl-BE"/>
              </w:rPr>
            </w:pPr>
            <w:r>
              <w:rPr>
                <w:rFonts w:eastAsia="Arial"/>
                <w:color w:val="auto"/>
                <w:szCs w:val="20"/>
                <w:lang w:val="nl-BE"/>
              </w:rPr>
              <w:t xml:space="preserve">De correspondentie gebeurt </w:t>
            </w:r>
            <w:r>
              <w:rPr>
                <w:rFonts w:eastAsia="Arial"/>
                <w:b/>
                <w:color w:val="auto"/>
                <w:szCs w:val="20"/>
                <w:lang w:val="nl-BE"/>
              </w:rPr>
              <w:t>per e-mail</w:t>
            </w:r>
            <w:r>
              <w:rPr>
                <w:rFonts w:eastAsia="Arial"/>
                <w:bCs w:val="0"/>
                <w:color w:val="auto"/>
                <w:szCs w:val="20"/>
                <w:lang w:val="nl-BE"/>
              </w:rPr>
              <w:t>, behalve wanneer u dit vakje aankruist</w:t>
            </w:r>
          </w:p>
        </w:tc>
        <w:tc>
          <w:tcPr>
            <w:tcW w:w="2460" w:type="dxa"/>
            <w:tcBorders>
              <w:top w:val="single" w:sz="6" w:space="0" w:color="999999"/>
              <w:bottom w:val="single" w:sz="6" w:space="0" w:color="999999"/>
            </w:tcBorders>
            <w:shd w:val="clear" w:color="auto" w:fill="auto"/>
            <w:vAlign w:val="center"/>
          </w:tcPr>
          <w:p w14:paraId="5BEE2D7C" w14:textId="77777777" w:rsidR="00A22600" w:rsidRPr="009C5530" w:rsidRDefault="003C28BC" w:rsidP="00115F89">
            <w:pPr>
              <w:pStyle w:val="Body"/>
              <w:ind w:left="72" w:right="124"/>
              <w:rPr>
                <w:color w:val="auto"/>
                <w:szCs w:val="20"/>
              </w:rPr>
            </w:pPr>
            <w:r>
              <w:rPr>
                <w:rFonts w:ascii="Wingdings" w:eastAsia="Wingdings" w:hAnsi="Wingdings" w:cs="Wingdings"/>
                <w:color w:val="auto"/>
                <w:szCs w:val="20"/>
                <w:lang w:val="nl-BE"/>
              </w:rPr>
              <w:sym w:font="Wingdings" w:char="F06D"/>
            </w:r>
            <w:r>
              <w:rPr>
                <w:rFonts w:ascii="Wingdings" w:eastAsia="Wingdings" w:hAnsi="Wingdings" w:cs="Wingdings"/>
                <w:color w:val="auto"/>
                <w:szCs w:val="20"/>
                <w:lang w:val="nl-BE"/>
              </w:rPr>
              <w:sym w:font="Wingdings" w:char="F020"/>
            </w:r>
            <w:r>
              <w:rPr>
                <w:rFonts w:eastAsia="Arial"/>
                <w:color w:val="auto"/>
                <w:szCs w:val="20"/>
                <w:lang w:val="nl-BE"/>
              </w:rPr>
              <w:t>Briefwisseling</w:t>
            </w:r>
          </w:p>
        </w:tc>
      </w:tr>
      <w:bookmarkEnd w:id="1"/>
    </w:tbl>
    <w:p w14:paraId="3A50084F" w14:textId="77777777" w:rsidR="00A22600" w:rsidRPr="009C5530" w:rsidRDefault="00A22600" w:rsidP="00A22600">
      <w:pPr>
        <w:ind w:left="0"/>
        <w:rPr>
          <w:b/>
          <w:color w:val="auto"/>
        </w:rPr>
      </w:pPr>
    </w:p>
    <w:p w14:paraId="2B5B801D" w14:textId="77777777" w:rsidR="00A22600" w:rsidRPr="003C28BC" w:rsidRDefault="003C28BC" w:rsidP="00A22600">
      <w:pPr>
        <w:pStyle w:val="TitrePartieI"/>
        <w:spacing w:after="0"/>
        <w:ind w:left="0" w:right="0" w:firstLine="0"/>
        <w:rPr>
          <w:lang w:val="nl-BE"/>
        </w:rPr>
      </w:pPr>
      <w:r>
        <w:rPr>
          <w:rFonts w:eastAsia="Arial"/>
          <w:bCs/>
          <w:lang w:val="nl-BE"/>
        </w:rPr>
        <w:t>Gegevens van de contactpersoon (indien verschillend van het vorige punt)</w:t>
      </w:r>
    </w:p>
    <w:p w14:paraId="704EA1F6" w14:textId="77777777" w:rsidR="00A22600" w:rsidRPr="003C28BC" w:rsidRDefault="00A22600" w:rsidP="00A22600">
      <w:pPr>
        <w:pStyle w:val="TitrePartieI"/>
        <w:numPr>
          <w:ilvl w:val="0"/>
          <w:numId w:val="0"/>
        </w:numPr>
        <w:spacing w:after="0"/>
        <w:ind w:right="0"/>
        <w:rPr>
          <w:sz w:val="20"/>
          <w:szCs w:val="20"/>
          <w:lang w:val="nl-BE"/>
        </w:rPr>
      </w:pPr>
    </w:p>
    <w:tbl>
      <w:tblPr>
        <w:tblW w:w="9196"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48"/>
        <w:gridCol w:w="3521"/>
        <w:gridCol w:w="46"/>
        <w:gridCol w:w="1579"/>
        <w:gridCol w:w="50"/>
        <w:gridCol w:w="2452"/>
      </w:tblGrid>
      <w:tr w:rsidR="009F70D1" w14:paraId="3CB2E445" w14:textId="77777777" w:rsidTr="00115F89">
        <w:trPr>
          <w:trHeight w:val="305"/>
        </w:trPr>
        <w:tc>
          <w:tcPr>
            <w:tcW w:w="9196" w:type="dxa"/>
            <w:gridSpan w:val="6"/>
            <w:shd w:val="clear" w:color="auto" w:fill="E2E2E2"/>
            <w:vAlign w:val="center"/>
          </w:tcPr>
          <w:p w14:paraId="13A85ADF" w14:textId="77777777" w:rsidR="00A22600" w:rsidRPr="009C5530" w:rsidRDefault="003C28BC" w:rsidP="00115F89">
            <w:pPr>
              <w:pStyle w:val="TitrePartieI"/>
              <w:numPr>
                <w:ilvl w:val="0"/>
                <w:numId w:val="0"/>
              </w:numPr>
              <w:ind w:right="0"/>
            </w:pPr>
            <w:r>
              <w:rPr>
                <w:rFonts w:eastAsia="Arial" w:cs="Arial"/>
                <w:b w:val="0"/>
                <w:bCs/>
                <w:color w:val="auto"/>
                <w:sz w:val="20"/>
                <w:szCs w:val="20"/>
                <w:lang w:val="nl-BE"/>
              </w:rPr>
              <w:sym w:font="Arial" w:char="F06D"/>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44"/>
            </w:r>
            <w:r>
              <w:rPr>
                <w:rFonts w:eastAsia="Arial" w:cs="Arial"/>
                <w:b w:val="0"/>
                <w:bCs/>
                <w:color w:val="auto"/>
                <w:sz w:val="20"/>
                <w:szCs w:val="20"/>
                <w:lang w:val="nl-BE"/>
              </w:rPr>
              <w:sym w:font="Arial" w:char="0068"/>
            </w:r>
            <w:r>
              <w:rPr>
                <w:rFonts w:eastAsia="Arial" w:cs="Arial"/>
                <w:b w:val="0"/>
                <w:bCs/>
                <w:color w:val="auto"/>
                <w:sz w:val="20"/>
                <w:szCs w:val="20"/>
                <w:lang w:val="nl-BE"/>
              </w:rPr>
              <w:sym w:font="Arial" w:char="0072"/>
            </w:r>
            <w:r>
              <w:rPr>
                <w:rFonts w:eastAsia="Arial" w:cs="Arial"/>
                <w:b w:val="0"/>
                <w:bCs/>
                <w:color w:val="auto"/>
                <w:sz w:val="20"/>
                <w:szCs w:val="20"/>
                <w:lang w:val="nl-BE"/>
              </w:rPr>
              <w:sym w:font="Arial" w:char="002E"/>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F06D"/>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4D"/>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76"/>
            </w:r>
            <w:r>
              <w:rPr>
                <w:rFonts w:eastAsia="Arial" w:cs="Arial"/>
                <w:b w:val="0"/>
                <w:bCs/>
                <w:color w:val="auto"/>
                <w:sz w:val="20"/>
                <w:szCs w:val="20"/>
                <w:lang w:val="nl-BE"/>
              </w:rPr>
              <w:sym w:font="Arial" w:char="0072"/>
            </w:r>
            <w:r>
              <w:rPr>
                <w:rFonts w:eastAsia="Arial" w:cs="Arial"/>
                <w:b w:val="0"/>
                <w:bCs/>
                <w:color w:val="auto"/>
                <w:sz w:val="20"/>
                <w:szCs w:val="20"/>
                <w:lang w:val="nl-BE"/>
              </w:rPr>
              <w:sym w:font="Arial" w:char="002E"/>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F06D"/>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41"/>
            </w:r>
            <w:r>
              <w:rPr>
                <w:rFonts w:eastAsia="Arial" w:cs="Arial"/>
                <w:b w:val="0"/>
                <w:bCs/>
                <w:color w:val="auto"/>
                <w:sz w:val="20"/>
                <w:szCs w:val="20"/>
                <w:lang w:val="nl-BE"/>
              </w:rPr>
              <w:sym w:font="Arial" w:char="006E"/>
            </w:r>
            <w:r>
              <w:rPr>
                <w:rFonts w:eastAsia="Arial" w:cs="Arial"/>
                <w:b w:val="0"/>
                <w:bCs/>
                <w:color w:val="auto"/>
                <w:sz w:val="20"/>
                <w:szCs w:val="20"/>
                <w:lang w:val="nl-BE"/>
              </w:rPr>
              <w:sym w:font="Arial" w:char="0064"/>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72"/>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67"/>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6E"/>
            </w:r>
            <w:r>
              <w:rPr>
                <w:rFonts w:eastAsia="Arial" w:cs="Arial"/>
                <w:b w:val="0"/>
                <w:bCs/>
                <w:color w:val="auto"/>
                <w:sz w:val="20"/>
                <w:szCs w:val="20"/>
                <w:lang w:val="nl-BE"/>
              </w:rPr>
              <w:sym w:font="Arial" w:char="0064"/>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72"/>
            </w:r>
            <w:r>
              <w:rPr>
                <w:rFonts w:eastAsia="Arial" w:cs="Arial"/>
                <w:b w:val="0"/>
                <w:bCs/>
                <w:color w:val="auto"/>
                <w:sz w:val="20"/>
                <w:szCs w:val="20"/>
                <w:lang w:val="nl-BE"/>
              </w:rPr>
              <w:sym w:font="Arial" w:char="0069"/>
            </w:r>
            <w:r>
              <w:rPr>
                <w:rFonts w:eastAsia="Arial" w:cs="Arial"/>
                <w:b w:val="0"/>
                <w:bCs/>
                <w:color w:val="auto"/>
                <w:sz w:val="20"/>
                <w:szCs w:val="20"/>
                <w:lang w:val="nl-BE"/>
              </w:rPr>
              <w:sym w:font="Arial" w:char="0064"/>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6E"/>
            </w:r>
            <w:r>
              <w:rPr>
                <w:rFonts w:eastAsia="Arial" w:cs="Arial"/>
                <w:b w:val="0"/>
                <w:bCs/>
                <w:color w:val="auto"/>
                <w:sz w:val="20"/>
                <w:szCs w:val="20"/>
                <w:lang w:val="nl-BE"/>
              </w:rPr>
              <w:sym w:font="Arial" w:char="0074"/>
            </w:r>
            <w:r>
              <w:rPr>
                <w:rFonts w:eastAsia="Arial" w:cs="Arial"/>
                <w:b w:val="0"/>
                <w:bCs/>
                <w:color w:val="auto"/>
                <w:sz w:val="20"/>
                <w:szCs w:val="20"/>
                <w:lang w:val="nl-BE"/>
              </w:rPr>
              <w:sym w:font="Arial" w:char="0069"/>
            </w:r>
            <w:r>
              <w:rPr>
                <w:rFonts w:eastAsia="Arial" w:cs="Arial"/>
                <w:b w:val="0"/>
                <w:bCs/>
                <w:color w:val="auto"/>
                <w:sz w:val="20"/>
                <w:szCs w:val="20"/>
                <w:lang w:val="nl-BE"/>
              </w:rPr>
              <w:sym w:font="Arial" w:char="0074"/>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69"/>
            </w:r>
            <w:r>
              <w:rPr>
                <w:rFonts w:eastAsia="Arial" w:cs="Arial"/>
                <w:b w:val="0"/>
                <w:bCs/>
                <w:color w:val="auto"/>
                <w:sz w:val="20"/>
                <w:szCs w:val="20"/>
                <w:lang w:val="nl-BE"/>
              </w:rPr>
              <w:sym w:font="Arial" w:char="0074"/>
            </w:r>
          </w:p>
        </w:tc>
      </w:tr>
      <w:tr w:rsidR="009F70D1" w14:paraId="7B6DC406" w14:textId="77777777" w:rsidTr="00B23B77">
        <w:trPr>
          <w:trHeight w:val="305"/>
        </w:trPr>
        <w:tc>
          <w:tcPr>
            <w:tcW w:w="1548" w:type="dxa"/>
            <w:tcBorders>
              <w:right w:val="nil"/>
            </w:tcBorders>
            <w:shd w:val="clear" w:color="auto" w:fill="E2E2E2"/>
            <w:vAlign w:val="center"/>
          </w:tcPr>
          <w:p w14:paraId="35EBFAF1" w14:textId="77777777" w:rsidR="00A22600" w:rsidRPr="009C5530" w:rsidRDefault="003C28BC" w:rsidP="00115F89">
            <w:pPr>
              <w:pStyle w:val="Body"/>
              <w:ind w:left="0" w:right="-58"/>
              <w:rPr>
                <w:color w:val="auto"/>
                <w:szCs w:val="20"/>
              </w:rPr>
            </w:pPr>
            <w:r>
              <w:rPr>
                <w:rFonts w:eastAsia="Arial"/>
                <w:color w:val="auto"/>
                <w:szCs w:val="20"/>
                <w:lang w:val="nl-BE"/>
              </w:rPr>
              <w:br w:type="page"/>
              <w:t>Naam</w:t>
            </w:r>
          </w:p>
        </w:tc>
        <w:tc>
          <w:tcPr>
            <w:tcW w:w="3521" w:type="dxa"/>
            <w:shd w:val="clear" w:color="auto" w:fill="auto"/>
            <w:vAlign w:val="center"/>
          </w:tcPr>
          <w:p w14:paraId="3906BB27" w14:textId="77777777" w:rsidR="00A22600" w:rsidRPr="009C5530" w:rsidRDefault="00A22600" w:rsidP="00115F89">
            <w:pPr>
              <w:pStyle w:val="Body"/>
              <w:ind w:left="72" w:right="124"/>
              <w:rPr>
                <w:color w:val="auto"/>
                <w:szCs w:val="20"/>
              </w:rPr>
            </w:pPr>
          </w:p>
        </w:tc>
        <w:tc>
          <w:tcPr>
            <w:tcW w:w="1625" w:type="dxa"/>
            <w:gridSpan w:val="2"/>
            <w:shd w:val="clear" w:color="auto" w:fill="E2E2E2"/>
            <w:vAlign w:val="center"/>
          </w:tcPr>
          <w:p w14:paraId="5246AB92" w14:textId="77777777" w:rsidR="00A22600" w:rsidRPr="009C5530" w:rsidRDefault="003C28BC" w:rsidP="00115F89">
            <w:pPr>
              <w:pStyle w:val="Body"/>
              <w:ind w:left="-112" w:right="-22" w:firstLine="12"/>
              <w:rPr>
                <w:color w:val="auto"/>
                <w:szCs w:val="20"/>
              </w:rPr>
            </w:pPr>
            <w:r>
              <w:rPr>
                <w:rFonts w:eastAsia="Arial"/>
                <w:color w:val="auto"/>
                <w:szCs w:val="20"/>
                <w:lang w:val="nl-BE"/>
              </w:rPr>
              <w:t>Voornaam</w:t>
            </w:r>
          </w:p>
        </w:tc>
        <w:tc>
          <w:tcPr>
            <w:tcW w:w="2502" w:type="dxa"/>
            <w:gridSpan w:val="2"/>
            <w:shd w:val="clear" w:color="auto" w:fill="auto"/>
            <w:vAlign w:val="center"/>
          </w:tcPr>
          <w:p w14:paraId="7C30E929" w14:textId="77777777" w:rsidR="00A22600" w:rsidRPr="009C5530" w:rsidRDefault="00A22600" w:rsidP="00115F89">
            <w:pPr>
              <w:pStyle w:val="Body"/>
              <w:ind w:left="72" w:right="124"/>
              <w:rPr>
                <w:color w:val="auto"/>
                <w:szCs w:val="20"/>
              </w:rPr>
            </w:pPr>
          </w:p>
        </w:tc>
      </w:tr>
      <w:tr w:rsidR="009F70D1" w14:paraId="153B0952" w14:textId="77777777" w:rsidTr="00115F89">
        <w:trPr>
          <w:trHeight w:val="305"/>
        </w:trPr>
        <w:tc>
          <w:tcPr>
            <w:tcW w:w="1548" w:type="dxa"/>
            <w:tcBorders>
              <w:top w:val="single" w:sz="6" w:space="0" w:color="999999"/>
              <w:bottom w:val="single" w:sz="6" w:space="0" w:color="999999"/>
            </w:tcBorders>
            <w:shd w:val="clear" w:color="auto" w:fill="E2E2E2"/>
            <w:vAlign w:val="center"/>
          </w:tcPr>
          <w:p w14:paraId="3D061D61" w14:textId="77777777" w:rsidR="00A22600" w:rsidRPr="009C5530" w:rsidRDefault="003C28BC" w:rsidP="00115F89">
            <w:pPr>
              <w:pStyle w:val="Body"/>
              <w:ind w:left="72" w:right="124"/>
              <w:rPr>
                <w:color w:val="auto"/>
                <w:szCs w:val="20"/>
              </w:rPr>
            </w:pPr>
            <w:r>
              <w:rPr>
                <w:rFonts w:eastAsia="Arial"/>
                <w:color w:val="auto"/>
                <w:szCs w:val="20"/>
                <w:lang w:val="nl-BE"/>
              </w:rPr>
              <w:t>Functie</w:t>
            </w:r>
          </w:p>
        </w:tc>
        <w:tc>
          <w:tcPr>
            <w:tcW w:w="7648" w:type="dxa"/>
            <w:gridSpan w:val="5"/>
            <w:shd w:val="clear" w:color="auto" w:fill="auto"/>
            <w:vAlign w:val="center"/>
          </w:tcPr>
          <w:p w14:paraId="2EA1EE2D" w14:textId="77777777" w:rsidR="00A22600" w:rsidRPr="009C5530" w:rsidRDefault="00A22600" w:rsidP="00115F89">
            <w:pPr>
              <w:pStyle w:val="Body"/>
              <w:ind w:left="72" w:right="124"/>
              <w:rPr>
                <w:color w:val="auto"/>
                <w:szCs w:val="20"/>
              </w:rPr>
            </w:pPr>
          </w:p>
        </w:tc>
      </w:tr>
      <w:tr w:rsidR="009F70D1" w14:paraId="561C5AAC" w14:textId="77777777" w:rsidTr="00B23B77">
        <w:trPr>
          <w:trHeight w:val="305"/>
        </w:trPr>
        <w:tc>
          <w:tcPr>
            <w:tcW w:w="1548" w:type="dxa"/>
            <w:tcBorders>
              <w:top w:val="single" w:sz="6" w:space="0" w:color="999999"/>
              <w:bottom w:val="single" w:sz="6" w:space="0" w:color="999999"/>
            </w:tcBorders>
            <w:shd w:val="clear" w:color="auto" w:fill="E2E2E2"/>
            <w:vAlign w:val="center"/>
          </w:tcPr>
          <w:p w14:paraId="14E14185" w14:textId="77777777" w:rsidR="00A22600" w:rsidRPr="009C5530" w:rsidRDefault="003C28BC" w:rsidP="00115F89">
            <w:pPr>
              <w:pStyle w:val="Body"/>
              <w:ind w:left="72" w:right="124"/>
              <w:rPr>
                <w:color w:val="auto"/>
                <w:szCs w:val="20"/>
              </w:rPr>
            </w:pPr>
            <w:r>
              <w:rPr>
                <w:rFonts w:eastAsia="Arial"/>
                <w:color w:val="auto"/>
                <w:szCs w:val="20"/>
                <w:lang w:val="nl-BE"/>
              </w:rPr>
              <w:t>E-mail</w:t>
            </w:r>
          </w:p>
        </w:tc>
        <w:tc>
          <w:tcPr>
            <w:tcW w:w="3567" w:type="dxa"/>
            <w:gridSpan w:val="2"/>
            <w:shd w:val="clear" w:color="auto" w:fill="auto"/>
            <w:vAlign w:val="center"/>
          </w:tcPr>
          <w:p w14:paraId="209B3DAC" w14:textId="77777777" w:rsidR="00A22600" w:rsidRPr="009C5530" w:rsidRDefault="00A22600" w:rsidP="00115F89">
            <w:pPr>
              <w:pStyle w:val="Body"/>
              <w:ind w:left="72" w:right="124"/>
              <w:rPr>
                <w:color w:val="auto"/>
                <w:szCs w:val="20"/>
              </w:rPr>
            </w:pPr>
          </w:p>
        </w:tc>
        <w:tc>
          <w:tcPr>
            <w:tcW w:w="1629" w:type="dxa"/>
            <w:gridSpan w:val="2"/>
            <w:shd w:val="clear" w:color="auto" w:fill="E2E2E2"/>
            <w:vAlign w:val="center"/>
          </w:tcPr>
          <w:p w14:paraId="7E99A55B" w14:textId="77777777" w:rsidR="00A22600" w:rsidRPr="009C5530" w:rsidRDefault="003C28BC" w:rsidP="00115F89">
            <w:pPr>
              <w:pStyle w:val="Body"/>
              <w:ind w:left="72" w:right="124"/>
              <w:rPr>
                <w:color w:val="auto"/>
                <w:szCs w:val="20"/>
              </w:rPr>
            </w:pPr>
            <w:r>
              <w:rPr>
                <w:rFonts w:eastAsia="Arial"/>
                <w:color w:val="auto"/>
                <w:szCs w:val="20"/>
                <w:lang w:val="nl-BE"/>
              </w:rPr>
              <w:t>Telefoon</w:t>
            </w:r>
          </w:p>
        </w:tc>
        <w:tc>
          <w:tcPr>
            <w:tcW w:w="2452" w:type="dxa"/>
            <w:shd w:val="clear" w:color="auto" w:fill="auto"/>
            <w:vAlign w:val="center"/>
          </w:tcPr>
          <w:p w14:paraId="676984E6" w14:textId="77777777" w:rsidR="00A22600" w:rsidRPr="009C5530" w:rsidRDefault="00A22600" w:rsidP="00115F89">
            <w:pPr>
              <w:pStyle w:val="Body"/>
              <w:ind w:left="72" w:right="124"/>
              <w:rPr>
                <w:color w:val="auto"/>
                <w:szCs w:val="20"/>
              </w:rPr>
            </w:pPr>
          </w:p>
        </w:tc>
      </w:tr>
      <w:tr w:rsidR="009F70D1" w14:paraId="31D97829" w14:textId="77777777" w:rsidTr="00115F89">
        <w:trPr>
          <w:trHeight w:val="305"/>
        </w:trPr>
        <w:tc>
          <w:tcPr>
            <w:tcW w:w="6744" w:type="dxa"/>
            <w:gridSpan w:val="5"/>
            <w:tcBorders>
              <w:top w:val="single" w:sz="6" w:space="0" w:color="999999"/>
              <w:bottom w:val="single" w:sz="6" w:space="0" w:color="999999"/>
            </w:tcBorders>
            <w:shd w:val="clear" w:color="auto" w:fill="E2E2E2"/>
            <w:vAlign w:val="center"/>
          </w:tcPr>
          <w:p w14:paraId="18CF60A3" w14:textId="77777777" w:rsidR="00A22600" w:rsidRPr="003C28BC" w:rsidRDefault="003C28BC" w:rsidP="00115F89">
            <w:pPr>
              <w:pStyle w:val="Body"/>
              <w:ind w:left="72" w:right="124"/>
              <w:rPr>
                <w:color w:val="auto"/>
                <w:szCs w:val="20"/>
                <w:lang w:val="nl-BE"/>
              </w:rPr>
            </w:pPr>
            <w:r>
              <w:rPr>
                <w:rFonts w:eastAsia="Arial"/>
                <w:color w:val="auto"/>
                <w:szCs w:val="20"/>
                <w:lang w:val="nl-BE"/>
              </w:rPr>
              <w:t xml:space="preserve">De correspondentie gebeurt </w:t>
            </w:r>
            <w:r>
              <w:rPr>
                <w:rFonts w:eastAsia="Arial"/>
                <w:b/>
                <w:color w:val="auto"/>
                <w:szCs w:val="20"/>
                <w:lang w:val="nl-BE"/>
              </w:rPr>
              <w:t>per e-mail</w:t>
            </w:r>
            <w:r>
              <w:rPr>
                <w:rFonts w:eastAsia="Arial"/>
                <w:bCs w:val="0"/>
                <w:color w:val="auto"/>
                <w:szCs w:val="20"/>
                <w:lang w:val="nl-BE"/>
              </w:rPr>
              <w:t>, behalve wanneer u dit vakje aankruist</w:t>
            </w:r>
          </w:p>
        </w:tc>
        <w:tc>
          <w:tcPr>
            <w:tcW w:w="2452" w:type="dxa"/>
            <w:tcBorders>
              <w:top w:val="single" w:sz="6" w:space="0" w:color="999999"/>
              <w:bottom w:val="single" w:sz="6" w:space="0" w:color="999999"/>
            </w:tcBorders>
            <w:shd w:val="clear" w:color="auto" w:fill="auto"/>
            <w:vAlign w:val="center"/>
          </w:tcPr>
          <w:p w14:paraId="66BB131F" w14:textId="77777777" w:rsidR="00A22600" w:rsidRPr="009C5530" w:rsidRDefault="003C28BC" w:rsidP="00115F89">
            <w:pPr>
              <w:pStyle w:val="Body"/>
              <w:ind w:left="72" w:right="124"/>
              <w:rPr>
                <w:color w:val="auto"/>
                <w:szCs w:val="20"/>
              </w:rPr>
            </w:pPr>
            <w:r>
              <w:rPr>
                <w:rFonts w:ascii="Wingdings" w:eastAsia="Wingdings" w:hAnsi="Wingdings" w:cs="Wingdings"/>
                <w:color w:val="auto"/>
                <w:szCs w:val="20"/>
                <w:lang w:val="nl-BE"/>
              </w:rPr>
              <w:sym w:font="Wingdings" w:char="F06D"/>
            </w:r>
            <w:r>
              <w:rPr>
                <w:rFonts w:ascii="Wingdings" w:eastAsia="Wingdings" w:hAnsi="Wingdings" w:cs="Wingdings"/>
                <w:color w:val="auto"/>
                <w:szCs w:val="20"/>
                <w:lang w:val="nl-BE"/>
              </w:rPr>
              <w:sym w:font="Wingdings" w:char="F020"/>
            </w:r>
            <w:r>
              <w:rPr>
                <w:rFonts w:eastAsia="Arial"/>
                <w:color w:val="auto"/>
                <w:szCs w:val="20"/>
                <w:lang w:val="nl-BE"/>
              </w:rPr>
              <w:t>Briefwisseling</w:t>
            </w:r>
          </w:p>
        </w:tc>
      </w:tr>
    </w:tbl>
    <w:p w14:paraId="7C91FF23" w14:textId="77777777" w:rsidR="00B23B77" w:rsidRDefault="00B23B77" w:rsidP="00B23B77">
      <w:pPr>
        <w:pStyle w:val="PartieTitres"/>
        <w:rPr>
          <w:rFonts w:eastAsia="Arial"/>
          <w:bCs/>
          <w:color w:val="7030A0"/>
          <w:lang w:val="nl-BE"/>
        </w:rPr>
      </w:pPr>
    </w:p>
    <w:p w14:paraId="7DA114DC" w14:textId="77777777" w:rsidR="00B23B77" w:rsidRDefault="00B23B77" w:rsidP="00B23B77">
      <w:pPr>
        <w:pStyle w:val="PartieTitres"/>
        <w:rPr>
          <w:rFonts w:eastAsia="Arial"/>
          <w:bCs/>
          <w:color w:val="7030A0"/>
          <w:lang w:val="nl-BE"/>
        </w:rPr>
      </w:pPr>
    </w:p>
    <w:p w14:paraId="4575EFF7" w14:textId="77777777" w:rsidR="00B23B77" w:rsidRDefault="00B23B77" w:rsidP="00B23B77">
      <w:pPr>
        <w:pStyle w:val="PartieTitres"/>
        <w:rPr>
          <w:rFonts w:eastAsia="Arial"/>
          <w:bCs/>
          <w:color w:val="7030A0"/>
          <w:lang w:val="nl-BE"/>
        </w:rPr>
      </w:pPr>
    </w:p>
    <w:p w14:paraId="06DC54C3" w14:textId="27AA25B9" w:rsidR="00B23B77" w:rsidRPr="003C28BC" w:rsidRDefault="00B23B77" w:rsidP="00B23B77">
      <w:pPr>
        <w:pStyle w:val="PartieTitres"/>
        <w:rPr>
          <w:color w:val="7030A0"/>
          <w:lang w:val="nl-BE"/>
        </w:rPr>
      </w:pPr>
      <w:r>
        <w:rPr>
          <w:rFonts w:eastAsia="Arial"/>
          <w:bCs/>
          <w:color w:val="7030A0"/>
          <w:lang w:val="nl-BE"/>
        </w:rPr>
        <w:lastRenderedPageBreak/>
        <w:t>DEEL II :  ONTVANKELIJKHEID VAN DE ONDERNEMING</w:t>
      </w:r>
    </w:p>
    <w:p w14:paraId="2923AE27" w14:textId="77777777" w:rsidR="00A22600" w:rsidRPr="00223B83" w:rsidRDefault="00A22600" w:rsidP="00A22600">
      <w:pPr>
        <w:pStyle w:val="TitrePartieI"/>
        <w:numPr>
          <w:ilvl w:val="0"/>
          <w:numId w:val="0"/>
        </w:numPr>
        <w:spacing w:after="0"/>
        <w:rPr>
          <w:lang w:val="nl-NL"/>
        </w:rPr>
      </w:pPr>
    </w:p>
    <w:p w14:paraId="58DCDA72" w14:textId="77777777" w:rsidR="00A22600" w:rsidRPr="003C28BC" w:rsidRDefault="003C28BC" w:rsidP="00A22600">
      <w:pPr>
        <w:pStyle w:val="TitrePartieI"/>
        <w:rPr>
          <w:rFonts w:ascii="Segoe UI" w:eastAsia="Times New Roman" w:hAnsi="Segoe UI" w:cs="Segoe UI"/>
          <w:sz w:val="18"/>
          <w:szCs w:val="18"/>
          <w:lang w:val="nl-BE" w:eastAsia="fr-BE"/>
        </w:rPr>
      </w:pPr>
      <w:r>
        <w:rPr>
          <w:rStyle w:val="normaltextrun"/>
          <w:rFonts w:eastAsia="Arial" w:cs="Arial"/>
          <w:bCs/>
          <w:lang w:val="nl-BE"/>
        </w:rPr>
        <w:t>Financiële situatie (voor ondernemingen die meer dan drie jaar oud zijn).</w:t>
      </w:r>
    </w:p>
    <w:p w14:paraId="2BB51DCF" w14:textId="77777777" w:rsidR="00A22600" w:rsidRPr="003C28BC" w:rsidRDefault="003C28BC" w:rsidP="00A22600">
      <w:pPr>
        <w:pStyle w:val="paragraph"/>
        <w:spacing w:before="0" w:beforeAutospacing="0" w:after="0" w:afterAutospacing="0"/>
        <w:ind w:right="840"/>
        <w:jc w:val="both"/>
        <w:textAlignment w:val="baseline"/>
        <w:rPr>
          <w:rFonts w:ascii="Segoe UI" w:hAnsi="Segoe UI" w:cs="Segoe UI"/>
          <w:color w:val="000000"/>
          <w:sz w:val="18"/>
          <w:szCs w:val="18"/>
          <w:lang w:val="nl-BE"/>
        </w:rPr>
      </w:pPr>
      <w:r w:rsidRPr="003C28BC">
        <w:rPr>
          <w:rStyle w:val="eop"/>
          <w:rFonts w:ascii="Arial" w:hAnsi="Arial" w:cs="Arial"/>
          <w:color w:val="000000"/>
          <w:sz w:val="20"/>
          <w:szCs w:val="20"/>
          <w:lang w:val="nl-BE"/>
        </w:rPr>
        <w:t> </w:t>
      </w:r>
    </w:p>
    <w:p w14:paraId="5E45523C" w14:textId="0A4D2DE2" w:rsidR="00A22600" w:rsidRPr="003C28BC" w:rsidRDefault="003C28BC" w:rsidP="00A22600">
      <w:pPr>
        <w:pStyle w:val="paragraph"/>
        <w:spacing w:before="0" w:beforeAutospacing="0" w:after="0" w:afterAutospacing="0"/>
        <w:ind w:left="284"/>
        <w:jc w:val="both"/>
        <w:textAlignment w:val="baseline"/>
        <w:rPr>
          <w:rFonts w:ascii="Arial" w:hAnsi="Arial" w:cs="Arial"/>
          <w:color w:val="000000"/>
          <w:sz w:val="20"/>
          <w:szCs w:val="20"/>
          <w:lang w:val="nl-BE"/>
        </w:rPr>
      </w:pPr>
      <w:r>
        <w:rPr>
          <w:rStyle w:val="normaltextrun"/>
          <w:rFonts w:ascii="Arial" w:eastAsia="Arial" w:hAnsi="Arial" w:cs="Arial"/>
          <w:i/>
          <w:iCs/>
          <w:sz w:val="20"/>
          <w:szCs w:val="20"/>
          <w:lang w:val="nl-BE"/>
        </w:rPr>
        <w:t xml:space="preserve">Opgelet! Dit deel moet enkel ingevuld worden door ondernemingen van meer dan </w:t>
      </w:r>
      <w:r w:rsidR="00223B83">
        <w:rPr>
          <w:rStyle w:val="normaltextrun"/>
          <w:rFonts w:ascii="Arial" w:eastAsia="Arial" w:hAnsi="Arial" w:cs="Arial"/>
          <w:i/>
          <w:iCs/>
          <w:sz w:val="20"/>
          <w:szCs w:val="20"/>
          <w:lang w:val="nl-BE"/>
        </w:rPr>
        <w:t>twee</w:t>
      </w:r>
      <w:r>
        <w:rPr>
          <w:rStyle w:val="normaltextrun"/>
          <w:rFonts w:ascii="Arial" w:eastAsia="Arial" w:hAnsi="Arial" w:cs="Arial"/>
          <w:i/>
          <w:iCs/>
          <w:sz w:val="20"/>
          <w:szCs w:val="20"/>
          <w:lang w:val="nl-BE"/>
        </w:rPr>
        <w:t xml:space="preserve"> jaar oud</w:t>
      </w:r>
      <w:r w:rsidR="00223B83">
        <w:rPr>
          <w:rStyle w:val="normaltextrun"/>
          <w:rFonts w:ascii="Arial" w:eastAsia="Arial" w:hAnsi="Arial" w:cs="Arial"/>
          <w:i/>
          <w:iCs/>
          <w:sz w:val="20"/>
          <w:szCs w:val="20"/>
          <w:lang w:val="nl-BE"/>
        </w:rPr>
        <w:t>.</w:t>
      </w:r>
    </w:p>
    <w:p w14:paraId="24709EF1" w14:textId="77777777" w:rsidR="00A22600" w:rsidRPr="003C28BC" w:rsidRDefault="003C28BC" w:rsidP="00A22600">
      <w:pPr>
        <w:pStyle w:val="paragraph"/>
        <w:spacing w:before="0" w:beforeAutospacing="0" w:after="0" w:afterAutospacing="0"/>
        <w:ind w:left="284"/>
        <w:jc w:val="both"/>
        <w:textAlignment w:val="baseline"/>
        <w:rPr>
          <w:rFonts w:ascii="Arial" w:hAnsi="Arial" w:cs="Arial"/>
          <w:color w:val="000000"/>
          <w:sz w:val="20"/>
          <w:szCs w:val="20"/>
          <w:lang w:val="nl-BE"/>
        </w:rPr>
      </w:pPr>
      <w:r w:rsidRPr="003C28BC">
        <w:rPr>
          <w:rStyle w:val="normaltextrun"/>
          <w:rFonts w:ascii="Arial" w:eastAsia="Times" w:hAnsi="Arial" w:cs="Arial"/>
          <w:i/>
          <w:iCs/>
          <w:sz w:val="20"/>
          <w:szCs w:val="20"/>
          <w:lang w:val="nl-BE"/>
        </w:rPr>
        <w:t> </w:t>
      </w:r>
      <w:r w:rsidRPr="003C28BC">
        <w:rPr>
          <w:rStyle w:val="eop"/>
          <w:rFonts w:ascii="Arial" w:hAnsi="Arial" w:cs="Arial"/>
          <w:color w:val="000000"/>
          <w:sz w:val="20"/>
          <w:szCs w:val="20"/>
          <w:lang w:val="nl-BE"/>
        </w:rPr>
        <w:t> </w:t>
      </w:r>
    </w:p>
    <w:p w14:paraId="0F8E408C" w14:textId="77777777" w:rsidR="00A22600" w:rsidRPr="003C28BC" w:rsidRDefault="003C28BC" w:rsidP="00A22600">
      <w:pPr>
        <w:pStyle w:val="paragraph"/>
        <w:spacing w:before="0" w:beforeAutospacing="0" w:after="0" w:afterAutospacing="0"/>
        <w:ind w:left="284"/>
        <w:jc w:val="both"/>
        <w:textAlignment w:val="baseline"/>
        <w:rPr>
          <w:rStyle w:val="normaltextrun"/>
          <w:rFonts w:ascii="Arial" w:eastAsia="Times" w:hAnsi="Arial" w:cs="Arial"/>
          <w:i/>
          <w:iCs/>
          <w:sz w:val="20"/>
          <w:szCs w:val="20"/>
          <w:lang w:val="nl-BE"/>
        </w:rPr>
      </w:pPr>
      <w:r>
        <w:rPr>
          <w:rStyle w:val="normaltextrun"/>
          <w:rFonts w:ascii="Arial" w:eastAsia="Arial" w:hAnsi="Arial" w:cs="Arial"/>
          <w:i/>
          <w:iCs/>
          <w:sz w:val="20"/>
          <w:szCs w:val="20"/>
          <w:lang w:val="nl-BE"/>
        </w:rPr>
        <w:t>Ondernemingen die meer dan drie jaar oud zijn en in financiële moeilijkheden verkeren, worden uitgesloten van de projectoproep. U dient ons bijgevolg te bewijzen dat uw onderneming financieel gezond is (in termen van rentabiliteit, solvabiliteit en liquiditeit) op basis van uw laatste twee afgesloten boekjaren. Uw antwoord moet ons in staat stellen de gegevens van uw jaarrekeningen te contextualiseren.</w:t>
      </w:r>
    </w:p>
    <w:p w14:paraId="5F4EE8CA" w14:textId="77777777" w:rsidR="00A22600" w:rsidRPr="003C28BC" w:rsidRDefault="00A22600" w:rsidP="00A22600">
      <w:pPr>
        <w:pStyle w:val="paragraph"/>
        <w:spacing w:before="0" w:beforeAutospacing="0" w:after="0" w:afterAutospacing="0"/>
        <w:ind w:left="284"/>
        <w:jc w:val="both"/>
        <w:textAlignment w:val="baseline"/>
        <w:rPr>
          <w:rStyle w:val="normaltextrun"/>
          <w:rFonts w:ascii="Arial" w:eastAsia="Times" w:hAnsi="Arial" w:cs="Arial"/>
          <w:i/>
          <w:iCs/>
          <w:sz w:val="20"/>
          <w:szCs w:val="20"/>
          <w:lang w:val="nl-BE"/>
        </w:rPr>
      </w:pPr>
    </w:p>
    <w:tbl>
      <w:tblPr>
        <w:tblStyle w:val="Grilledutableau"/>
        <w:tblW w:w="0" w:type="auto"/>
        <w:tblInd w:w="279" w:type="dxa"/>
        <w:tblLook w:val="04A0" w:firstRow="1" w:lastRow="0" w:firstColumn="1" w:lastColumn="0" w:noHBand="0" w:noVBand="1"/>
      </w:tblPr>
      <w:tblGrid>
        <w:gridCol w:w="9067"/>
      </w:tblGrid>
      <w:tr w:rsidR="009F70D1" w14:paraId="1092907E" w14:textId="77777777" w:rsidTr="00115F89">
        <w:trPr>
          <w:trHeight w:val="1136"/>
        </w:trPr>
        <w:tc>
          <w:tcPr>
            <w:tcW w:w="9072" w:type="dxa"/>
          </w:tcPr>
          <w:p w14:paraId="7145747B" w14:textId="77777777" w:rsidR="00A22600" w:rsidRPr="005C5A56" w:rsidRDefault="003C28BC" w:rsidP="00115F89">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1.000 tekens</w:t>
            </w:r>
          </w:p>
        </w:tc>
      </w:tr>
    </w:tbl>
    <w:p w14:paraId="61BDE459" w14:textId="77777777" w:rsidR="00A22600" w:rsidRDefault="00A22600" w:rsidP="00A22600">
      <w:pPr>
        <w:pStyle w:val="paragraph"/>
        <w:spacing w:before="0" w:beforeAutospacing="0" w:after="0" w:afterAutospacing="0"/>
        <w:ind w:right="840"/>
        <w:jc w:val="both"/>
        <w:textAlignment w:val="baseline"/>
        <w:rPr>
          <w:rStyle w:val="normaltextrun"/>
          <w:rFonts w:ascii="Arial" w:eastAsia="Times" w:hAnsi="Arial" w:cs="Arial"/>
          <w:i/>
          <w:iCs/>
          <w:sz w:val="20"/>
          <w:szCs w:val="20"/>
        </w:rPr>
      </w:pPr>
    </w:p>
    <w:p w14:paraId="4CEE1B79" w14:textId="77777777" w:rsidR="00A22600" w:rsidRPr="003C28BC" w:rsidRDefault="003C28BC" w:rsidP="00A22600">
      <w:pPr>
        <w:pStyle w:val="paragraph"/>
        <w:spacing w:before="0" w:beforeAutospacing="0" w:after="0" w:afterAutospacing="0"/>
        <w:ind w:left="284"/>
        <w:jc w:val="both"/>
        <w:textAlignment w:val="baseline"/>
        <w:rPr>
          <w:rStyle w:val="normaltextrun"/>
          <w:rFonts w:ascii="Arial" w:eastAsia="Times" w:hAnsi="Arial" w:cs="Arial"/>
          <w:i/>
          <w:iCs/>
          <w:sz w:val="20"/>
          <w:szCs w:val="20"/>
          <w:lang w:val="nl-BE"/>
        </w:rPr>
      </w:pPr>
      <w:r>
        <w:rPr>
          <w:rStyle w:val="normaltextrun"/>
          <w:rFonts w:ascii="Arial" w:eastAsia="Arial" w:hAnsi="Arial" w:cs="Arial"/>
          <w:i/>
          <w:iCs/>
          <w:sz w:val="20"/>
          <w:szCs w:val="20"/>
          <w:lang w:val="nl-BE"/>
        </w:rPr>
        <w:t>We zullen uw antwoord op deze vraag beoordelen samen met de analyse van uw laatste twee afgesloten boekjaren die gepubliceerd werden in de Balanscentrale van de Nationale Bank van België.</w:t>
      </w:r>
    </w:p>
    <w:p w14:paraId="65A0D56F" w14:textId="77777777" w:rsidR="00485EF7" w:rsidRPr="003C28BC" w:rsidRDefault="00485EF7" w:rsidP="00A22600">
      <w:pPr>
        <w:pStyle w:val="paragraph"/>
        <w:spacing w:before="0" w:beforeAutospacing="0" w:after="0" w:afterAutospacing="0"/>
        <w:ind w:left="284"/>
        <w:jc w:val="both"/>
        <w:textAlignment w:val="baseline"/>
        <w:rPr>
          <w:rStyle w:val="normaltextrun"/>
          <w:rFonts w:ascii="Arial" w:eastAsia="Times" w:hAnsi="Arial" w:cs="Arial"/>
          <w:i/>
          <w:iCs/>
          <w:sz w:val="20"/>
          <w:szCs w:val="20"/>
          <w:lang w:val="nl-BE"/>
        </w:rPr>
      </w:pPr>
    </w:p>
    <w:p w14:paraId="6628F36A" w14:textId="77777777" w:rsidR="00485EF7" w:rsidRPr="003C28BC" w:rsidRDefault="00485EF7" w:rsidP="00A22600">
      <w:pPr>
        <w:pStyle w:val="paragraph"/>
        <w:spacing w:before="0" w:beforeAutospacing="0" w:after="0" w:afterAutospacing="0"/>
        <w:ind w:left="284"/>
        <w:jc w:val="both"/>
        <w:textAlignment w:val="baseline"/>
        <w:rPr>
          <w:rStyle w:val="normaltextrun"/>
          <w:rFonts w:ascii="Arial" w:eastAsia="Times" w:hAnsi="Arial" w:cs="Arial"/>
          <w:i/>
          <w:iCs/>
          <w:sz w:val="20"/>
          <w:szCs w:val="20"/>
          <w:lang w:val="nl-BE"/>
        </w:rPr>
      </w:pPr>
    </w:p>
    <w:p w14:paraId="4C0F1F85" w14:textId="77777777" w:rsidR="00485EF7" w:rsidRDefault="003C28BC" w:rsidP="00485EF7">
      <w:pPr>
        <w:pStyle w:val="TitrePartieI"/>
      </w:pPr>
      <w:bookmarkStart w:id="2" w:name="_Hlk132629295"/>
      <w:r>
        <w:rPr>
          <w:rFonts w:eastAsia="Arial"/>
          <w:bCs/>
          <w:lang w:val="nl-BE"/>
        </w:rPr>
        <w:t>Intern controlesysteem en organisatiebeheer</w:t>
      </w:r>
    </w:p>
    <w:p w14:paraId="7B390E60" w14:textId="77777777" w:rsidR="00485EF7" w:rsidRDefault="00485EF7" w:rsidP="00485EF7">
      <w:pPr>
        <w:pStyle w:val="TitrePartieI"/>
        <w:numPr>
          <w:ilvl w:val="0"/>
          <w:numId w:val="0"/>
        </w:numPr>
        <w:ind w:left="360"/>
      </w:pPr>
    </w:p>
    <w:p w14:paraId="56E969A4" w14:textId="77777777" w:rsidR="00485EF7" w:rsidRPr="003C28BC" w:rsidRDefault="003C28BC" w:rsidP="00485EF7">
      <w:pPr>
        <w:pStyle w:val="Normita"/>
        <w:spacing w:after="240" w:line="276" w:lineRule="auto"/>
        <w:ind w:left="284"/>
        <w:rPr>
          <w:lang w:val="nl-BE"/>
        </w:rPr>
      </w:pPr>
      <w:r>
        <w:rPr>
          <w:rFonts w:eastAsia="Arial" w:cs="Arial"/>
          <w:iCs/>
          <w:spacing w:val="-1"/>
          <w:lang w:val="nl-BE"/>
        </w:rPr>
        <w:t>Beschrijf de systemen voor de interne controle en het beheer van uw organisatie (scheiding van de kritieke functies, bestaan van schriftelijke procedures, wijze van personeelsmanagement - intern of uitbesteed, hoe gebeurt de boekhouding - intern of uitbesteed, aanwezigheid van een aparte boekhouding voor de uitgaven/ontvangsten waardoor het onderscheid gemaakt kan worden tussen de stromen betreffende de verschillende activiteiten, enz.).</w:t>
      </w:r>
    </w:p>
    <w:p w14:paraId="5386A0A7" w14:textId="77777777" w:rsidR="00485EF7" w:rsidRPr="003C28BC" w:rsidRDefault="003C28BC" w:rsidP="00485EF7">
      <w:pPr>
        <w:tabs>
          <w:tab w:val="left" w:pos="284"/>
          <w:tab w:val="left" w:pos="426"/>
        </w:tabs>
        <w:suppressAutoHyphens w:val="0"/>
        <w:spacing w:after="240" w:line="276" w:lineRule="auto"/>
        <w:ind w:left="284" w:right="0"/>
        <w:rPr>
          <w:rFonts w:cs="Arial"/>
          <w:i/>
          <w:spacing w:val="-1"/>
          <w:lang w:val="nl-BE"/>
        </w:rPr>
      </w:pPr>
      <w:r>
        <w:rPr>
          <w:rFonts w:eastAsia="Arial" w:cs="Arial"/>
          <w:i/>
          <w:iCs/>
          <w:spacing w:val="-1"/>
          <w:lang w:val="nl-BE"/>
        </w:rPr>
        <w:t>Het is de bedoeling zich ervan te vergewissen dat de bestaande interne controle- en beheerssystemen afgestemd zijn op de grootte van de organisatie en dat de organisatie de risico's die aan het beheer verbonden zijn in gepaste mate beheerst.</w:t>
      </w:r>
    </w:p>
    <w:tbl>
      <w:tblPr>
        <w:tblStyle w:val="Grilledutableau"/>
        <w:tblW w:w="0" w:type="auto"/>
        <w:tblInd w:w="279" w:type="dxa"/>
        <w:tblLook w:val="04A0" w:firstRow="1" w:lastRow="0" w:firstColumn="1" w:lastColumn="0" w:noHBand="0" w:noVBand="1"/>
      </w:tblPr>
      <w:tblGrid>
        <w:gridCol w:w="9067"/>
      </w:tblGrid>
      <w:tr w:rsidR="009F70D1" w14:paraId="71AE191C" w14:textId="77777777" w:rsidTr="00115F89">
        <w:trPr>
          <w:trHeight w:val="1136"/>
        </w:trPr>
        <w:tc>
          <w:tcPr>
            <w:tcW w:w="9072" w:type="dxa"/>
          </w:tcPr>
          <w:p w14:paraId="6ECE0BF8" w14:textId="77777777" w:rsidR="00485EF7" w:rsidRPr="005C5A56" w:rsidRDefault="003C28BC" w:rsidP="00115F89">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1.000 tekens</w:t>
            </w:r>
          </w:p>
        </w:tc>
      </w:tr>
      <w:bookmarkEnd w:id="2"/>
    </w:tbl>
    <w:p w14:paraId="3F06364A" w14:textId="77777777" w:rsidR="00485EF7" w:rsidRDefault="00485EF7" w:rsidP="00A22600">
      <w:pPr>
        <w:pStyle w:val="paragraph"/>
        <w:spacing w:before="0" w:beforeAutospacing="0" w:after="0" w:afterAutospacing="0"/>
        <w:ind w:left="284"/>
        <w:jc w:val="both"/>
        <w:textAlignment w:val="baseline"/>
        <w:rPr>
          <w:rStyle w:val="eop"/>
          <w:rFonts w:ascii="Arial" w:hAnsi="Arial" w:cs="Arial"/>
          <w:color w:val="000000"/>
          <w:sz w:val="20"/>
          <w:szCs w:val="20"/>
        </w:rPr>
      </w:pPr>
    </w:p>
    <w:p w14:paraId="6C5D9D1B" w14:textId="77777777" w:rsidR="00A22600" w:rsidRDefault="00A22600" w:rsidP="00A22600">
      <w:pPr>
        <w:pStyle w:val="paragraph"/>
        <w:spacing w:before="0" w:beforeAutospacing="0" w:after="0" w:afterAutospacing="0"/>
        <w:ind w:right="840"/>
        <w:jc w:val="both"/>
        <w:textAlignment w:val="baseline"/>
        <w:rPr>
          <w:rStyle w:val="eop"/>
          <w:rFonts w:ascii="Arial" w:hAnsi="Arial" w:cs="Arial"/>
          <w:color w:val="000000"/>
          <w:sz w:val="20"/>
          <w:szCs w:val="20"/>
        </w:rPr>
      </w:pPr>
    </w:p>
    <w:p w14:paraId="5E61080C" w14:textId="77777777" w:rsidR="00A22600" w:rsidRPr="003C28BC" w:rsidRDefault="003C28BC" w:rsidP="00A22600">
      <w:pPr>
        <w:pStyle w:val="TitrePartieI"/>
        <w:rPr>
          <w:lang w:val="nl-BE" w:eastAsia="fr-BE"/>
        </w:rPr>
      </w:pPr>
      <w:r>
        <w:rPr>
          <w:rFonts w:eastAsia="Arial"/>
          <w:bCs/>
          <w:lang w:val="nl-BE" w:eastAsia="fr-BE"/>
        </w:rPr>
        <w:t>Al laureaat van een projectoproep van BEW?</w:t>
      </w:r>
    </w:p>
    <w:p w14:paraId="4B7E9C49" w14:textId="77777777" w:rsidR="00A22600" w:rsidRPr="003C28BC" w:rsidRDefault="00A22600" w:rsidP="00A22600">
      <w:pPr>
        <w:pStyle w:val="TitrePartieI"/>
        <w:numPr>
          <w:ilvl w:val="0"/>
          <w:numId w:val="0"/>
        </w:numPr>
        <w:ind w:left="360"/>
        <w:rPr>
          <w:lang w:val="nl-BE" w:eastAsia="fr-BE"/>
        </w:rPr>
      </w:pPr>
    </w:p>
    <w:p w14:paraId="533E73E3" w14:textId="77777777" w:rsidR="00A22600" w:rsidRPr="003C28BC" w:rsidRDefault="003C28BC" w:rsidP="00A22600">
      <w:pPr>
        <w:widowControl/>
        <w:suppressAutoHyphens w:val="0"/>
        <w:ind w:left="284" w:right="0"/>
        <w:textAlignment w:val="baseline"/>
        <w:rPr>
          <w:rFonts w:eastAsia="Times New Roman" w:cs="Arial"/>
          <w:i/>
          <w:iCs/>
          <w:lang w:val="nl-BE" w:eastAsia="fr-BE"/>
        </w:rPr>
      </w:pPr>
      <w:r>
        <w:rPr>
          <w:rFonts w:eastAsia="Arial" w:cs="Arial"/>
          <w:i/>
          <w:iCs/>
          <w:u w:val="single"/>
          <w:lang w:val="nl-BE" w:eastAsia="fr-BE"/>
        </w:rPr>
        <w:t>Opgelet</w:t>
      </w:r>
      <w:r>
        <w:rPr>
          <w:rFonts w:eastAsia="Arial" w:cs="Arial"/>
          <w:i/>
          <w:iCs/>
          <w:lang w:val="nl-BE" w:eastAsia="fr-BE"/>
        </w:rPr>
        <w:t> ! Enkel de ondernemingen die ten aanzien van BEW in orde zijn</w:t>
      </w:r>
      <w:r>
        <w:rPr>
          <w:rFonts w:eastAsia="Arial"/>
          <w:i/>
          <w:iCs/>
          <w:lang w:val="nl-BE" w:eastAsia="fr-BE"/>
        </w:rPr>
        <w:t xml:space="preserve"> met </w:t>
      </w:r>
      <w:r>
        <w:rPr>
          <w:rFonts w:eastAsia="Arial" w:cs="Arial"/>
          <w:i/>
          <w:iCs/>
          <w:lang w:val="nl-BE" w:eastAsia="fr-BE"/>
        </w:rPr>
        <w:t>hun verplichtingen in verband met eerdere projectoproepen (indiening van de in de overeenkomst voorziene bewijsstukken) komen in aanmerking voor de projectoproep (cf. pagina 10 van het reglement).</w:t>
      </w:r>
    </w:p>
    <w:p w14:paraId="1DF09D5D" w14:textId="77777777" w:rsidR="00A22600" w:rsidRPr="003C28BC" w:rsidRDefault="00A22600" w:rsidP="00A22600">
      <w:pPr>
        <w:widowControl/>
        <w:suppressAutoHyphens w:val="0"/>
        <w:ind w:left="0" w:right="0"/>
        <w:textAlignment w:val="baseline"/>
        <w:rPr>
          <w:rFonts w:eastAsia="Times New Roman" w:cs="Arial"/>
          <w:i/>
          <w:iCs/>
          <w:lang w:val="nl-BE" w:eastAsia="fr-BE"/>
        </w:rPr>
      </w:pPr>
    </w:p>
    <w:p w14:paraId="32D1C0B8" w14:textId="77777777" w:rsidR="00A22600" w:rsidRPr="003C28BC" w:rsidRDefault="003C28BC" w:rsidP="00A22600">
      <w:pPr>
        <w:widowControl/>
        <w:suppressAutoHyphens w:val="0"/>
        <w:ind w:left="284" w:right="1415"/>
        <w:textAlignment w:val="baseline"/>
        <w:rPr>
          <w:rFonts w:eastAsia="Times New Roman" w:cs="Arial"/>
          <w:lang w:val="nl-BE" w:eastAsia="fr-BE"/>
        </w:rPr>
      </w:pPr>
      <w:r>
        <w:rPr>
          <w:rFonts w:eastAsia="Arial" w:cs="Arial"/>
          <w:i/>
          <w:iCs/>
          <w:lang w:val="nl-BE" w:eastAsia="fr-BE"/>
        </w:rPr>
        <w:t>Kreeg u al een subsidie in het kader van een vorige editie van een door BEW georganiseerde projectoproep?</w:t>
      </w:r>
      <w:r>
        <w:rPr>
          <w:rFonts w:eastAsia="Arial" w:cs="Arial"/>
          <w:lang w:val="nl-BE" w:eastAsia="fr-BE"/>
        </w:rPr>
        <w:t> </w:t>
      </w:r>
    </w:p>
    <w:p w14:paraId="33DB14B5" w14:textId="77777777" w:rsidR="00A22600" w:rsidRPr="003C28BC" w:rsidRDefault="00A22600" w:rsidP="00A22600">
      <w:pPr>
        <w:widowControl/>
        <w:suppressAutoHyphens w:val="0"/>
        <w:ind w:left="426" w:right="1415"/>
        <w:textAlignment w:val="baseline"/>
        <w:rPr>
          <w:rFonts w:ascii="Segoe UI" w:eastAsia="Times New Roman" w:hAnsi="Segoe UI" w:cs="Segoe UI"/>
          <w:sz w:val="18"/>
          <w:szCs w:val="18"/>
          <w:lang w:val="nl-BE" w:eastAsia="fr-BE"/>
        </w:rPr>
      </w:pPr>
    </w:p>
    <w:tbl>
      <w:tblPr>
        <w:tblW w:w="3225"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695"/>
      </w:tblGrid>
      <w:tr w:rsidR="009F70D1" w14:paraId="7D369234" w14:textId="77777777" w:rsidTr="00115F89">
        <w:trPr>
          <w:trHeight w:val="330"/>
        </w:trPr>
        <w:tc>
          <w:tcPr>
            <w:tcW w:w="1530" w:type="dxa"/>
            <w:tcBorders>
              <w:top w:val="single" w:sz="6" w:space="0" w:color="999999"/>
              <w:left w:val="single" w:sz="6" w:space="0" w:color="999999"/>
              <w:bottom w:val="single" w:sz="6" w:space="0" w:color="999999"/>
              <w:right w:val="nil"/>
            </w:tcBorders>
            <w:shd w:val="clear" w:color="auto" w:fill="E2E2E2"/>
            <w:vAlign w:val="center"/>
            <w:hideMark/>
          </w:tcPr>
          <w:p w14:paraId="76B630A1" w14:textId="060723B8" w:rsidR="00A22600" w:rsidRPr="009D2988" w:rsidRDefault="003C28BC" w:rsidP="00115F89">
            <w:pPr>
              <w:widowControl/>
              <w:suppressAutoHyphens w:val="0"/>
              <w:ind w:left="-136" w:right="-60"/>
              <w:jc w:val="center"/>
              <w:textAlignment w:val="baseline"/>
              <w:rPr>
                <w:rFonts w:ascii="Times New Roman" w:eastAsia="Times New Roman" w:hAnsi="Times New Roman" w:cs="Times New Roman"/>
                <w:color w:val="292526"/>
                <w:sz w:val="24"/>
                <w:szCs w:val="24"/>
                <w:lang w:val="fr-BE" w:eastAsia="fr-BE"/>
              </w:rPr>
            </w:pPr>
            <w:r>
              <w:rPr>
                <w:rFonts w:ascii="Wingdings" w:eastAsia="Wingdings" w:hAnsi="Wingdings" w:cs="Wingdings"/>
                <w:color w:val="auto"/>
                <w:lang w:val="nl-BE" w:eastAsia="fr-BE"/>
              </w:rPr>
              <w:sym w:font="Wingdings" w:char="F06D"/>
            </w:r>
            <w:r>
              <w:rPr>
                <w:rFonts w:eastAsia="Arial" w:cs="Arial"/>
                <w:color w:val="auto"/>
                <w:lang w:val="nl-BE" w:eastAsia="fr-BE"/>
              </w:rPr>
              <w:t>Ja </w:t>
            </w:r>
          </w:p>
        </w:tc>
        <w:tc>
          <w:tcPr>
            <w:tcW w:w="1695"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46747844" w14:textId="77777777" w:rsidR="00A22600" w:rsidRPr="009D2988" w:rsidRDefault="003C28BC" w:rsidP="00115F89">
            <w:pPr>
              <w:widowControl/>
              <w:suppressAutoHyphens w:val="0"/>
              <w:ind w:left="-105" w:right="-30"/>
              <w:jc w:val="center"/>
              <w:textAlignment w:val="baseline"/>
              <w:rPr>
                <w:rFonts w:ascii="Times New Roman" w:eastAsia="Times New Roman" w:hAnsi="Times New Roman" w:cs="Times New Roman"/>
                <w:color w:val="292526"/>
                <w:sz w:val="24"/>
                <w:szCs w:val="24"/>
                <w:lang w:val="fr-BE" w:eastAsia="fr-BE"/>
              </w:rPr>
            </w:pPr>
            <w:r>
              <w:rPr>
                <w:rFonts w:ascii="Wingdings" w:eastAsia="Wingdings" w:hAnsi="Wingdings" w:cs="Wingdings"/>
                <w:color w:val="auto"/>
                <w:lang w:val="nl-BE" w:eastAsia="fr-BE"/>
              </w:rPr>
              <w:sym w:font="Wingdings" w:char="F06D"/>
            </w:r>
            <w:r>
              <w:rPr>
                <w:rFonts w:eastAsia="Arial" w:cs="Arial"/>
                <w:color w:val="auto"/>
                <w:lang w:val="nl-BE" w:eastAsia="fr-BE"/>
              </w:rPr>
              <w:t>Nee </w:t>
            </w:r>
          </w:p>
        </w:tc>
      </w:tr>
    </w:tbl>
    <w:p w14:paraId="3193DC5D" w14:textId="77777777" w:rsidR="00A22600" w:rsidRPr="009D2988" w:rsidRDefault="003C28BC" w:rsidP="00A22600">
      <w:pPr>
        <w:widowControl/>
        <w:suppressAutoHyphens w:val="0"/>
        <w:ind w:left="0" w:right="840"/>
        <w:textAlignment w:val="baseline"/>
        <w:rPr>
          <w:rFonts w:ascii="Segoe UI" w:eastAsia="Times New Roman" w:hAnsi="Segoe UI" w:cs="Segoe UI"/>
          <w:sz w:val="18"/>
          <w:szCs w:val="18"/>
          <w:lang w:val="fr-BE" w:eastAsia="fr-BE"/>
        </w:rPr>
      </w:pPr>
      <w:r w:rsidRPr="009D2988">
        <w:rPr>
          <w:rFonts w:eastAsia="Times New Roman" w:cs="Arial"/>
          <w:lang w:val="fr-BE" w:eastAsia="fr-BE"/>
        </w:rPr>
        <w:t> </w:t>
      </w:r>
    </w:p>
    <w:p w14:paraId="10799ED9" w14:textId="77777777" w:rsidR="00A22600" w:rsidRPr="003C28BC" w:rsidRDefault="003C28BC" w:rsidP="00A22600">
      <w:pPr>
        <w:widowControl/>
        <w:suppressAutoHyphens w:val="0"/>
        <w:ind w:left="284" w:right="840"/>
        <w:textAlignment w:val="baseline"/>
        <w:rPr>
          <w:rFonts w:ascii="Segoe UI" w:eastAsia="Times New Roman" w:hAnsi="Segoe UI" w:cs="Segoe UI"/>
          <w:sz w:val="18"/>
          <w:szCs w:val="18"/>
          <w:lang w:val="nl-BE" w:eastAsia="fr-BE"/>
        </w:rPr>
      </w:pPr>
      <w:r>
        <w:rPr>
          <w:rFonts w:eastAsia="Arial" w:cs="Arial"/>
          <w:i/>
          <w:iCs/>
          <w:lang w:val="nl-BE" w:eastAsia="fr-BE"/>
        </w:rPr>
        <w:t>Zo ja, in welke editie(s) en voor welke projectoproep(en)?</w:t>
      </w:r>
      <w:r>
        <w:rPr>
          <w:rFonts w:eastAsia="Arial" w:cs="Arial"/>
          <w:lang w:val="nl-BE" w:eastAsia="fr-BE"/>
        </w:rPr>
        <w:t> </w:t>
      </w:r>
    </w:p>
    <w:p w14:paraId="24CFB41D" w14:textId="77777777" w:rsidR="00A22600" w:rsidRPr="003C28BC" w:rsidRDefault="003C28BC" w:rsidP="00A22600">
      <w:pPr>
        <w:widowControl/>
        <w:suppressAutoHyphens w:val="0"/>
        <w:ind w:left="0" w:right="840"/>
        <w:textAlignment w:val="baseline"/>
        <w:rPr>
          <w:rFonts w:ascii="Segoe UI" w:eastAsia="Times New Roman" w:hAnsi="Segoe UI" w:cs="Segoe UI"/>
          <w:sz w:val="18"/>
          <w:szCs w:val="18"/>
          <w:lang w:val="nl-BE" w:eastAsia="fr-BE"/>
        </w:rPr>
      </w:pPr>
      <w:r w:rsidRPr="003C28BC">
        <w:rPr>
          <w:rFonts w:eastAsia="Times New Roman" w:cs="Arial"/>
          <w:lang w:val="nl-BE" w:eastAsia="fr-BE"/>
        </w:rPr>
        <w:t> </w:t>
      </w:r>
    </w:p>
    <w:p w14:paraId="4F3D88BD" w14:textId="77777777" w:rsidR="00A22600" w:rsidRPr="003C28BC" w:rsidRDefault="003C28BC" w:rsidP="00A22600">
      <w:pPr>
        <w:widowControl/>
        <w:suppressAutoHyphens w:val="0"/>
        <w:ind w:left="0" w:right="840"/>
        <w:textAlignment w:val="baseline"/>
        <w:rPr>
          <w:rFonts w:ascii="Segoe UI" w:eastAsia="Times New Roman" w:hAnsi="Segoe UI" w:cs="Segoe UI"/>
          <w:sz w:val="18"/>
          <w:szCs w:val="18"/>
          <w:lang w:val="nl-BE" w:eastAsia="fr-BE"/>
        </w:rPr>
      </w:pPr>
      <w:r w:rsidRPr="003C28BC">
        <w:rPr>
          <w:rFonts w:eastAsia="Times New Roman" w:cs="Arial"/>
          <w:lang w:val="nl-BE" w:eastAsia="fr-BE"/>
        </w:rPr>
        <w:t> </w:t>
      </w:r>
    </w:p>
    <w:tbl>
      <w:tblPr>
        <w:tblStyle w:val="Grilledutableau"/>
        <w:tblW w:w="0" w:type="auto"/>
        <w:tblInd w:w="279" w:type="dxa"/>
        <w:tblLook w:val="04A0" w:firstRow="1" w:lastRow="0" w:firstColumn="1" w:lastColumn="0" w:noHBand="0" w:noVBand="1"/>
      </w:tblPr>
      <w:tblGrid>
        <w:gridCol w:w="9067"/>
      </w:tblGrid>
      <w:tr w:rsidR="009F70D1" w:rsidRPr="00223B83" w14:paraId="30C53626" w14:textId="77777777" w:rsidTr="00115F89">
        <w:trPr>
          <w:trHeight w:val="1136"/>
        </w:trPr>
        <w:tc>
          <w:tcPr>
            <w:tcW w:w="9072" w:type="dxa"/>
          </w:tcPr>
          <w:p w14:paraId="06B38A17" w14:textId="77777777" w:rsidR="00A22600" w:rsidRPr="003C28BC" w:rsidRDefault="00A22600" w:rsidP="00115F89">
            <w:pPr>
              <w:widowControl/>
              <w:suppressAutoHyphens w:val="0"/>
              <w:spacing w:after="200" w:line="276" w:lineRule="auto"/>
              <w:ind w:left="0" w:right="0"/>
              <w:jc w:val="left"/>
              <w:rPr>
                <w:rFonts w:eastAsia="Times New Roman" w:cs="Arial"/>
                <w:color w:val="auto"/>
                <w:szCs w:val="24"/>
                <w:lang w:val="nl-BE" w:eastAsia="fr-BE"/>
              </w:rPr>
            </w:pPr>
          </w:p>
        </w:tc>
      </w:tr>
    </w:tbl>
    <w:p w14:paraId="18BB2693" w14:textId="77777777" w:rsidR="00A22600" w:rsidRPr="003C28BC" w:rsidRDefault="00A22600" w:rsidP="00A22600">
      <w:pPr>
        <w:widowControl/>
        <w:suppressAutoHyphens w:val="0"/>
        <w:ind w:left="0" w:right="840"/>
        <w:textAlignment w:val="baseline"/>
        <w:rPr>
          <w:rFonts w:ascii="Segoe UI" w:eastAsia="Times New Roman" w:hAnsi="Segoe UI" w:cs="Segoe UI"/>
          <w:sz w:val="18"/>
          <w:szCs w:val="18"/>
          <w:lang w:val="nl-BE" w:eastAsia="fr-BE"/>
        </w:rPr>
      </w:pPr>
    </w:p>
    <w:p w14:paraId="5EC395EA" w14:textId="77777777" w:rsidR="00A22600" w:rsidRPr="003C28BC" w:rsidRDefault="00A22600" w:rsidP="00A22600">
      <w:pPr>
        <w:pStyle w:val="paragraph"/>
        <w:spacing w:before="0" w:beforeAutospacing="0" w:after="0" w:afterAutospacing="0"/>
        <w:ind w:right="840"/>
        <w:jc w:val="both"/>
        <w:textAlignment w:val="baseline"/>
        <w:rPr>
          <w:rFonts w:ascii="Arial" w:hAnsi="Arial" w:cs="Arial"/>
          <w:color w:val="000000"/>
          <w:sz w:val="20"/>
          <w:szCs w:val="20"/>
          <w:lang w:val="nl-BE"/>
        </w:rPr>
      </w:pPr>
    </w:p>
    <w:p w14:paraId="105B1AE9" w14:textId="77777777" w:rsidR="00A22600" w:rsidRDefault="003C28BC" w:rsidP="00A22600">
      <w:pPr>
        <w:pStyle w:val="TitrePartieI"/>
      </w:pPr>
      <w:r>
        <w:rPr>
          <w:rFonts w:eastAsia="Arial"/>
          <w:bCs/>
          <w:lang w:val="nl-BE"/>
        </w:rPr>
        <w:t>Overheidssteun</w:t>
      </w:r>
    </w:p>
    <w:p w14:paraId="12241B83" w14:textId="77777777" w:rsidR="00A22600" w:rsidRPr="003C28BC" w:rsidRDefault="003C28BC" w:rsidP="00A22600">
      <w:pPr>
        <w:pStyle w:val="TitrePartieI"/>
        <w:numPr>
          <w:ilvl w:val="0"/>
          <w:numId w:val="0"/>
        </w:numPr>
        <w:ind w:left="284" w:right="0"/>
        <w:rPr>
          <w:b w:val="0"/>
          <w:bCs/>
          <w:sz w:val="20"/>
          <w:szCs w:val="20"/>
          <w:lang w:val="nl-BE"/>
        </w:rPr>
      </w:pPr>
      <w:r>
        <w:rPr>
          <w:rFonts w:eastAsia="Arial"/>
          <w:b w:val="0"/>
          <w:bCs/>
          <w:sz w:val="20"/>
          <w:szCs w:val="20"/>
          <w:lang w:val="nl-BE"/>
        </w:rPr>
        <w:t>Door het indienen van dit formulier erkent de projectdrager dat het bedrag van de gevraagde subsidie de eventueel al toegekende de-minimissteun niet op een bedrag brengt dat hoger is dan € 200.000 (algemeen reglement) of € 500.000 (reglement DAEB) over een periode van drie fiscale jaren</w:t>
      </w:r>
      <w:r>
        <w:rPr>
          <w:b w:val="0"/>
          <w:bCs/>
          <w:sz w:val="20"/>
          <w:szCs w:val="20"/>
          <w:vertAlign w:val="superscript"/>
        </w:rPr>
        <w:footnoteReference w:id="1"/>
      </w:r>
      <w:r>
        <w:rPr>
          <w:rFonts w:eastAsia="Arial"/>
          <w:b w:val="0"/>
          <w:bCs/>
          <w:sz w:val="20"/>
          <w:szCs w:val="20"/>
          <w:lang w:val="nl-BE"/>
        </w:rPr>
        <w:t>.</w:t>
      </w:r>
    </w:p>
    <w:p w14:paraId="0E403348" w14:textId="77777777" w:rsidR="00A22600" w:rsidRPr="003C28BC" w:rsidRDefault="00A22600" w:rsidP="00A22600">
      <w:pPr>
        <w:pStyle w:val="TitresPartie3"/>
        <w:numPr>
          <w:ilvl w:val="0"/>
          <w:numId w:val="0"/>
        </w:numPr>
        <w:spacing w:after="0"/>
        <w:ind w:left="284"/>
        <w:rPr>
          <w:sz w:val="20"/>
          <w:lang w:val="nl-BE"/>
        </w:rPr>
      </w:pPr>
    </w:p>
    <w:p w14:paraId="4FFBF798" w14:textId="0188CDDD" w:rsidR="00A22600" w:rsidRDefault="003C28BC" w:rsidP="00A22600">
      <w:pPr>
        <w:ind w:left="284" w:right="0"/>
        <w:rPr>
          <w:rFonts w:eastAsia="Arial"/>
          <w:lang w:val="nl-BE"/>
        </w:rPr>
      </w:pPr>
      <w:r>
        <w:rPr>
          <w:rFonts w:eastAsia="Arial"/>
          <w:lang w:val="nl-BE"/>
        </w:rPr>
        <w:t>Gelieve ons een volledige lijst te bezorgen van alle overheidssteun die u in de loop van de laatste drie fiscale boekjaren verkregen of gevraagd heeft, door het blad Staatssteun van de bijlage “Bijlagen XL” in te vullen.</w:t>
      </w:r>
    </w:p>
    <w:p w14:paraId="784E40F1" w14:textId="6D1E5D74" w:rsidR="00D13DFB" w:rsidRDefault="00D13DFB" w:rsidP="00A22600">
      <w:pPr>
        <w:ind w:left="284" w:right="0"/>
        <w:rPr>
          <w:rFonts w:eastAsia="Arial"/>
          <w:lang w:val="nl-BE"/>
        </w:rPr>
      </w:pPr>
    </w:p>
    <w:p w14:paraId="0A6D5784" w14:textId="1FC327F7" w:rsidR="00D13DFB" w:rsidRDefault="00D13DFB" w:rsidP="00A22600">
      <w:pPr>
        <w:ind w:left="284" w:right="0"/>
        <w:rPr>
          <w:bCs/>
          <w:lang w:val="nl-NL"/>
        </w:rPr>
      </w:pPr>
      <w:r w:rsidRPr="00D13DFB">
        <w:rPr>
          <w:bCs/>
          <w:lang w:val="nl-NL"/>
        </w:rPr>
        <w:t xml:space="preserve">Bovendien informeert u, de aanvragende organisatie, door dit formulier in te dienen de administratie over de regelgeving inzake overheidssteun die op uw situatie van toepassing is en verbindt u zich ertoe deze na te leven: </w:t>
      </w:r>
    </w:p>
    <w:p w14:paraId="1CE0ED5F" w14:textId="77777777" w:rsidR="00D13DFB" w:rsidRDefault="00D13DFB" w:rsidP="00A22600">
      <w:pPr>
        <w:ind w:left="284" w:right="0"/>
        <w:rPr>
          <w:bCs/>
          <w:lang w:val="nl-NL"/>
        </w:rPr>
      </w:pPr>
    </w:p>
    <w:p w14:paraId="40F412EB" w14:textId="3A294638" w:rsidR="00D13DFB" w:rsidRDefault="00D13DFB" w:rsidP="00A22600">
      <w:pPr>
        <w:ind w:left="284" w:right="0"/>
        <w:rPr>
          <w:bCs/>
          <w:i/>
          <w:iCs/>
          <w:lang w:val="nl-NL"/>
        </w:rPr>
      </w:pPr>
      <w:r w:rsidRPr="00D13DFB">
        <w:rPr>
          <w:bCs/>
          <w:i/>
          <w:iCs/>
          <w:lang w:val="nl-NL"/>
        </w:rPr>
        <w:t>(Kruis hieronder aan wat voor u van toepassing is)</w:t>
      </w:r>
    </w:p>
    <w:p w14:paraId="5C77AF8E" w14:textId="7696B2EC" w:rsidR="00D13DFB" w:rsidRDefault="00D13DFB" w:rsidP="00A22600">
      <w:pPr>
        <w:ind w:left="284" w:right="0"/>
        <w:rPr>
          <w:bCs/>
          <w:i/>
          <w:iCs/>
          <w:lang w:val="nl-NL"/>
        </w:rPr>
      </w:pPr>
    </w:p>
    <w:tbl>
      <w:tblPr>
        <w:tblStyle w:val="Tableausimple51"/>
        <w:tblpPr w:leftFromText="141" w:rightFromText="141" w:vertAnchor="text" w:horzAnchor="margin" w:tblpXSpec="right" w:tblpY="435"/>
        <w:tblW w:w="8759" w:type="dxa"/>
        <w:tblLayout w:type="fixed"/>
        <w:tblLook w:val="04A0" w:firstRow="1" w:lastRow="0" w:firstColumn="1" w:lastColumn="0" w:noHBand="0" w:noVBand="1"/>
      </w:tblPr>
      <w:tblGrid>
        <w:gridCol w:w="8759"/>
      </w:tblGrid>
      <w:tr w:rsidR="00D13DFB" w:rsidRPr="00223B83" w14:paraId="68117716" w14:textId="77777777" w:rsidTr="00AE39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59" w:type="dxa"/>
            <w:tcBorders>
              <w:bottom w:val="none" w:sz="0" w:space="0" w:color="auto"/>
              <w:right w:val="none" w:sz="0" w:space="0" w:color="auto"/>
            </w:tcBorders>
          </w:tcPr>
          <w:p w14:paraId="562F69CB" w14:textId="1C35C0E3" w:rsidR="00D13DFB" w:rsidRPr="00D13DFB" w:rsidRDefault="00320602" w:rsidP="00AE3912">
            <w:pPr>
              <w:ind w:left="284" w:right="-2" w:hanging="284"/>
              <w:rPr>
                <w:lang w:val="nl-NL"/>
              </w:rPr>
            </w:pPr>
            <w:sdt>
              <w:sdtPr>
                <w:rPr>
                  <w:rFonts w:cs="Arial"/>
                  <w:color w:val="auto"/>
                  <w:lang w:val="nl-NL"/>
                </w:rPr>
                <w:id w:val="1056665940"/>
                <w14:checkbox>
                  <w14:checked w14:val="0"/>
                  <w14:checkedState w14:val="2612" w14:font="MS Gothic"/>
                  <w14:uncheckedState w14:val="2610" w14:font="MS Gothic"/>
                </w14:checkbox>
              </w:sdtPr>
              <w:sdtEndPr/>
              <w:sdtContent>
                <w:r w:rsidR="00D13DFB" w:rsidRPr="00D13DFB">
                  <w:rPr>
                    <w:rFonts w:ascii="MS Gothic" w:eastAsia="MS Gothic" w:hAnsi="MS Gothic" w:cs="Arial" w:hint="eastAsia"/>
                    <w:color w:val="auto"/>
                    <w:lang w:val="nl-NL"/>
                  </w:rPr>
                  <w:t>☐</w:t>
                </w:r>
              </w:sdtContent>
            </w:sdt>
            <w:r w:rsidR="00D13DFB" w:rsidRPr="00D13DFB">
              <w:rPr>
                <w:lang w:val="nl-NL"/>
              </w:rPr>
              <w:t xml:space="preserve"> </w:t>
            </w:r>
            <w:r w:rsidR="00D13DFB" w:rsidRPr="00D13DFB">
              <w:rPr>
                <w:rFonts w:eastAsia="Arial" w:cs="Arial"/>
                <w:i w:val="0"/>
                <w:iCs w:val="0"/>
                <w:color w:val="auto"/>
                <w:lang w:val="nl-NL"/>
              </w:rPr>
              <w:t xml:space="preserve"> </w:t>
            </w:r>
            <w:r w:rsidR="00D13DFB" w:rsidRPr="00D13DFB">
              <w:rPr>
                <w:lang w:val="nl-NL"/>
              </w:rPr>
              <w:t>Verordening (EU) nr. 1407/2013 van de Commissie van 18 december 2013 betreffende de toepassing van de artikelen 107 en 108 van het Verdrag betreffende de werking van de Europese Unie op de-minimissteun (PB L 352 van 24 december 2013).</w:t>
            </w:r>
          </w:p>
          <w:p w14:paraId="2C6E4BAC" w14:textId="77777777" w:rsidR="00D13DFB" w:rsidRDefault="00D13DFB" w:rsidP="00D13DFB">
            <w:pPr>
              <w:tabs>
                <w:tab w:val="left" w:pos="7898"/>
                <w:tab w:val="left" w:pos="7938"/>
              </w:tabs>
              <w:suppressAutoHyphens w:val="0"/>
              <w:spacing w:before="240"/>
              <w:ind w:left="321" w:right="-40"/>
              <w:rPr>
                <w:rFonts w:cs="Arial"/>
                <w:i w:val="0"/>
                <w:iCs w:val="0"/>
                <w:color w:val="auto"/>
                <w:lang w:val="nl-NL"/>
              </w:rPr>
            </w:pPr>
            <w:r w:rsidRPr="00D13DFB">
              <w:rPr>
                <w:rFonts w:cs="Arial"/>
                <w:color w:val="auto"/>
                <w:lang w:val="nl-NL"/>
              </w:rPr>
              <w:t>In dit geval erkent de aanvragende organisatie bij het indienen van de subsidieaanvraag dat het bedrag van de subsidie ​​toegekend in het kader van deze projectoproep het bedrag van de de-minimissteun dat haar al is toegekend niet dekt tot een bedrag van meer dan 200.000. euro over een periode van drie boekjaren</w:t>
            </w:r>
            <w:r>
              <w:rPr>
                <w:rFonts w:cs="Arial"/>
                <w:color w:val="auto"/>
                <w:lang w:val="nl-NL"/>
              </w:rPr>
              <w:t>.</w:t>
            </w:r>
          </w:p>
          <w:p w14:paraId="73FA656A" w14:textId="74F66ADB" w:rsidR="00D13DFB" w:rsidRPr="00D13DFB" w:rsidRDefault="00D13DFB" w:rsidP="00D13DFB">
            <w:pPr>
              <w:tabs>
                <w:tab w:val="left" w:pos="7898"/>
                <w:tab w:val="left" w:pos="7938"/>
              </w:tabs>
              <w:suppressAutoHyphens w:val="0"/>
              <w:spacing w:before="240"/>
              <w:ind w:left="321" w:right="-40"/>
              <w:rPr>
                <w:rFonts w:cs="Arial"/>
                <w:color w:val="auto"/>
                <w:lang w:val="nl-NL"/>
              </w:rPr>
            </w:pPr>
          </w:p>
        </w:tc>
      </w:tr>
      <w:tr w:rsidR="00D13DFB" w:rsidRPr="00223B83" w14:paraId="2A271CFF" w14:textId="77777777" w:rsidTr="00AE3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9" w:type="dxa"/>
            <w:tcBorders>
              <w:right w:val="none" w:sz="0" w:space="0" w:color="auto"/>
            </w:tcBorders>
          </w:tcPr>
          <w:p w14:paraId="01127045" w14:textId="05BF5CD3" w:rsidR="00D13DFB" w:rsidRPr="00D13DFB" w:rsidRDefault="00320602" w:rsidP="00AE3912">
            <w:pPr>
              <w:tabs>
                <w:tab w:val="left" w:pos="7898"/>
                <w:tab w:val="left" w:pos="7938"/>
              </w:tabs>
              <w:suppressAutoHyphens w:val="0"/>
              <w:spacing w:before="240"/>
              <w:ind w:left="319" w:right="-40" w:hanging="319"/>
              <w:rPr>
                <w:rFonts w:cs="Arial"/>
                <w:lang w:val="nl-NL"/>
              </w:rPr>
            </w:pPr>
            <w:sdt>
              <w:sdtPr>
                <w:rPr>
                  <w:rFonts w:cs="Arial"/>
                  <w:color w:val="auto"/>
                  <w:lang w:val="nl-NL"/>
                </w:rPr>
                <w:id w:val="1124889963"/>
                <w14:checkbox>
                  <w14:checked w14:val="0"/>
                  <w14:checkedState w14:val="2612" w14:font="MS Gothic"/>
                  <w14:uncheckedState w14:val="2610" w14:font="MS Gothic"/>
                </w14:checkbox>
              </w:sdtPr>
              <w:sdtEndPr/>
              <w:sdtContent>
                <w:r w:rsidR="00D13DFB" w:rsidRPr="00D13DFB">
                  <w:rPr>
                    <w:rFonts w:ascii="Segoe UI Symbol" w:hAnsi="Segoe UI Symbol" w:cs="Segoe UI Symbol"/>
                    <w:color w:val="auto"/>
                    <w:lang w:val="nl-NL"/>
                  </w:rPr>
                  <w:t>☐</w:t>
                </w:r>
              </w:sdtContent>
            </w:sdt>
            <w:r w:rsidR="00D13DFB" w:rsidRPr="00D13DFB">
              <w:rPr>
                <w:rFonts w:cs="Arial"/>
                <w:color w:val="auto"/>
                <w:lang w:val="nl-NL"/>
              </w:rPr>
              <w:t xml:space="preserve">  </w:t>
            </w:r>
            <w:r w:rsidR="00D13DFB" w:rsidRPr="00D13DFB">
              <w:rPr>
                <w:rFonts w:eastAsia="Arial" w:cs="Arial"/>
                <w:i w:val="0"/>
                <w:iCs w:val="0"/>
                <w:color w:val="auto"/>
                <w:lang w:val="nl-NL"/>
              </w:rPr>
              <w:t xml:space="preserve"> </w:t>
            </w:r>
            <w:r w:rsidR="00D13DFB" w:rsidRPr="00D13DFB">
              <w:rPr>
                <w:rFonts w:cs="Arial"/>
                <w:color w:val="auto"/>
                <w:lang w:val="nl-NL"/>
              </w:rPr>
              <w:t>Verordening nr. 360/2012 van de Commissie van 25 april 2012 betreffende de toepassing van de artikelen 107 en 108 van het Verdrag betreffende de werking van de Europese Unie op de-minimissteun verleend aan diensten van algemeen economisch belang verrichtende ondernemingen (gepubliceerd in het PB L 114 van 26 april 2012 van de Europese Commissie).</w:t>
            </w:r>
          </w:p>
          <w:p w14:paraId="2E39463B" w14:textId="77777777" w:rsidR="00D13DFB" w:rsidRDefault="00D13DFB" w:rsidP="00D13DFB">
            <w:pPr>
              <w:tabs>
                <w:tab w:val="left" w:pos="7898"/>
                <w:tab w:val="left" w:pos="7938"/>
              </w:tabs>
              <w:suppressAutoHyphens w:val="0"/>
              <w:spacing w:before="240"/>
              <w:ind w:left="319" w:right="-40"/>
              <w:rPr>
                <w:rFonts w:cs="Arial"/>
                <w:i w:val="0"/>
                <w:iCs w:val="0"/>
                <w:lang w:val="nl-NL"/>
              </w:rPr>
            </w:pPr>
            <w:r w:rsidRPr="00D13DFB">
              <w:rPr>
                <w:rFonts w:cs="Arial"/>
                <w:lang w:val="nl-NL"/>
              </w:rPr>
              <w:t xml:space="preserve">In dit geval erkent de aanvragende organisatie bij het indienen van de subsidieaanvraag dat het bedrag van de subsidie ​​toegekend in het kader van deze projectoproep het bedrag van de de-minimissteun dat haar al is toegekend niet dekt tot een bedrag van meer dan </w:t>
            </w:r>
            <w:r>
              <w:rPr>
                <w:rFonts w:cs="Arial"/>
                <w:lang w:val="nl-NL"/>
              </w:rPr>
              <w:t>5</w:t>
            </w:r>
            <w:r w:rsidRPr="00D13DFB">
              <w:rPr>
                <w:rFonts w:cs="Arial"/>
                <w:lang w:val="nl-NL"/>
              </w:rPr>
              <w:t>00.000. euro over een periode van drie boekjaren</w:t>
            </w:r>
            <w:r>
              <w:rPr>
                <w:rFonts w:cs="Arial"/>
                <w:lang w:val="nl-NL"/>
              </w:rPr>
              <w:t>.</w:t>
            </w:r>
          </w:p>
          <w:p w14:paraId="63540A97" w14:textId="021301D0" w:rsidR="00D13DFB" w:rsidRPr="00D13DFB" w:rsidRDefault="00D13DFB" w:rsidP="00D13DFB">
            <w:pPr>
              <w:tabs>
                <w:tab w:val="left" w:pos="7898"/>
                <w:tab w:val="left" w:pos="7938"/>
              </w:tabs>
              <w:suppressAutoHyphens w:val="0"/>
              <w:spacing w:before="240"/>
              <w:ind w:left="319" w:right="-40"/>
              <w:rPr>
                <w:rFonts w:cs="Arial"/>
                <w:lang w:val="nl-NL"/>
              </w:rPr>
            </w:pPr>
          </w:p>
        </w:tc>
      </w:tr>
    </w:tbl>
    <w:p w14:paraId="0E5B0DDC" w14:textId="77777777" w:rsidR="00D13DFB" w:rsidRPr="00D13DFB" w:rsidRDefault="00D13DFB" w:rsidP="00A22600">
      <w:pPr>
        <w:ind w:left="284" w:right="0"/>
        <w:rPr>
          <w:bCs/>
          <w:i/>
          <w:iCs/>
          <w:lang w:val="nl-NL"/>
        </w:rPr>
      </w:pPr>
    </w:p>
    <w:p w14:paraId="10566308" w14:textId="77777777" w:rsidR="00A22600" w:rsidRPr="00D13DFB" w:rsidRDefault="00A22600" w:rsidP="00A22600">
      <w:pPr>
        <w:pStyle w:val="paragraph"/>
        <w:spacing w:before="0" w:beforeAutospacing="0" w:after="0" w:afterAutospacing="0"/>
        <w:ind w:right="840"/>
        <w:jc w:val="both"/>
        <w:textAlignment w:val="baseline"/>
        <w:rPr>
          <w:rFonts w:ascii="Arial" w:hAnsi="Arial" w:cs="Arial"/>
          <w:bCs/>
          <w:color w:val="000000"/>
          <w:sz w:val="20"/>
          <w:szCs w:val="20"/>
          <w:lang w:val="nl-NL"/>
        </w:rPr>
      </w:pPr>
    </w:p>
    <w:p w14:paraId="5D21D118" w14:textId="77777777" w:rsidR="00A22600" w:rsidRPr="00D13DFB" w:rsidRDefault="003C28BC" w:rsidP="00A22600">
      <w:pPr>
        <w:pStyle w:val="paragraph"/>
        <w:spacing w:before="0" w:beforeAutospacing="0" w:after="0" w:afterAutospacing="0"/>
        <w:ind w:left="840" w:right="840"/>
        <w:jc w:val="both"/>
        <w:textAlignment w:val="baseline"/>
        <w:rPr>
          <w:rFonts w:ascii="Arial" w:hAnsi="Arial" w:cs="Arial"/>
          <w:color w:val="000000"/>
          <w:sz w:val="18"/>
          <w:szCs w:val="18"/>
          <w:lang w:val="nl-NL"/>
        </w:rPr>
      </w:pPr>
      <w:r w:rsidRPr="00D13DFB">
        <w:rPr>
          <w:rStyle w:val="eop"/>
          <w:rFonts w:ascii="Arial" w:hAnsi="Arial" w:cs="Arial"/>
          <w:color w:val="000000"/>
          <w:sz w:val="20"/>
          <w:szCs w:val="20"/>
          <w:lang w:val="nl-NL"/>
        </w:rPr>
        <w:t> </w:t>
      </w:r>
    </w:p>
    <w:p w14:paraId="68E715AA" w14:textId="54D7936E" w:rsidR="00A22600" w:rsidRDefault="00A22600" w:rsidP="00A22600">
      <w:pPr>
        <w:rPr>
          <w:color w:val="auto"/>
          <w:lang w:val="nl-BE"/>
        </w:rPr>
      </w:pPr>
    </w:p>
    <w:p w14:paraId="6D3FD620" w14:textId="45066A6F" w:rsidR="00B23B77" w:rsidRDefault="00B23B77" w:rsidP="00A22600">
      <w:pPr>
        <w:rPr>
          <w:color w:val="auto"/>
          <w:lang w:val="nl-BE"/>
        </w:rPr>
      </w:pPr>
    </w:p>
    <w:p w14:paraId="222DF1E1" w14:textId="57A4F823" w:rsidR="00B23B77" w:rsidRDefault="00B23B77" w:rsidP="00A22600">
      <w:pPr>
        <w:rPr>
          <w:color w:val="auto"/>
          <w:lang w:val="nl-BE"/>
        </w:rPr>
      </w:pPr>
    </w:p>
    <w:p w14:paraId="6ED047C7" w14:textId="475EA12B" w:rsidR="00B23B77" w:rsidRDefault="00B23B77" w:rsidP="00A22600">
      <w:pPr>
        <w:rPr>
          <w:color w:val="auto"/>
          <w:lang w:val="nl-BE"/>
        </w:rPr>
      </w:pPr>
    </w:p>
    <w:p w14:paraId="1459BC79" w14:textId="51A03D3B" w:rsidR="00B23B77" w:rsidRDefault="00B23B77" w:rsidP="00A22600">
      <w:pPr>
        <w:rPr>
          <w:color w:val="auto"/>
          <w:lang w:val="nl-BE"/>
        </w:rPr>
      </w:pPr>
    </w:p>
    <w:p w14:paraId="0B59E105" w14:textId="121A3577" w:rsidR="00B23B77" w:rsidRDefault="00B23B77" w:rsidP="00A22600">
      <w:pPr>
        <w:rPr>
          <w:color w:val="auto"/>
          <w:lang w:val="nl-BE"/>
        </w:rPr>
      </w:pPr>
    </w:p>
    <w:p w14:paraId="1281D5FF" w14:textId="19FB6138" w:rsidR="00B23B77" w:rsidRDefault="00B23B77" w:rsidP="00A22600">
      <w:pPr>
        <w:rPr>
          <w:color w:val="auto"/>
          <w:lang w:val="nl-BE"/>
        </w:rPr>
      </w:pPr>
    </w:p>
    <w:p w14:paraId="5BCD630E" w14:textId="715DF563" w:rsidR="00B23B77" w:rsidRDefault="00B23B77" w:rsidP="00A22600">
      <w:pPr>
        <w:rPr>
          <w:color w:val="auto"/>
          <w:lang w:val="nl-BE"/>
        </w:rPr>
      </w:pPr>
    </w:p>
    <w:p w14:paraId="3C9BC6FC" w14:textId="3F2D7A4D" w:rsidR="00B23B77" w:rsidRDefault="00B23B77" w:rsidP="00A22600">
      <w:pPr>
        <w:rPr>
          <w:color w:val="auto"/>
          <w:lang w:val="nl-BE"/>
        </w:rPr>
      </w:pPr>
    </w:p>
    <w:p w14:paraId="4EB9C41F" w14:textId="47A5C588" w:rsidR="00B23B77" w:rsidRDefault="00B23B77" w:rsidP="00A22600">
      <w:pPr>
        <w:rPr>
          <w:color w:val="auto"/>
          <w:lang w:val="nl-BE"/>
        </w:rPr>
      </w:pPr>
    </w:p>
    <w:p w14:paraId="3D97DE4E" w14:textId="06381F65" w:rsidR="00B23B77" w:rsidRDefault="00B23B77" w:rsidP="00A22600">
      <w:pPr>
        <w:rPr>
          <w:color w:val="auto"/>
          <w:lang w:val="nl-BE"/>
        </w:rPr>
      </w:pPr>
    </w:p>
    <w:p w14:paraId="5883B4B0" w14:textId="53BC5CA0" w:rsidR="00B23B77" w:rsidRPr="003C28BC" w:rsidRDefault="00B23B77" w:rsidP="00B23B77">
      <w:pPr>
        <w:pStyle w:val="PartieTitres"/>
        <w:rPr>
          <w:color w:val="7030A0"/>
          <w:lang w:val="nl-BE"/>
        </w:rPr>
      </w:pPr>
      <w:r>
        <w:rPr>
          <w:rFonts w:eastAsia="Arial"/>
          <w:bCs/>
          <w:color w:val="7030A0"/>
          <w:lang w:val="nl-BE"/>
        </w:rPr>
        <w:lastRenderedPageBreak/>
        <w:t>DEEL I</w:t>
      </w:r>
      <w:r w:rsidR="00D16EC0">
        <w:rPr>
          <w:rFonts w:eastAsia="Arial"/>
          <w:bCs/>
          <w:color w:val="7030A0"/>
          <w:lang w:val="nl-BE"/>
        </w:rPr>
        <w:t>I</w:t>
      </w:r>
      <w:r>
        <w:rPr>
          <w:rFonts w:eastAsia="Arial"/>
          <w:bCs/>
          <w:color w:val="7030A0"/>
          <w:lang w:val="nl-BE"/>
        </w:rPr>
        <w:t>I: BIJLAGEN</w:t>
      </w:r>
    </w:p>
    <w:p w14:paraId="569DEE88" w14:textId="77777777" w:rsidR="00F35F6F" w:rsidRPr="00B23B77" w:rsidRDefault="00F35F6F" w:rsidP="00A22600">
      <w:pPr>
        <w:widowControl/>
        <w:suppressAutoHyphens w:val="0"/>
        <w:spacing w:line="276" w:lineRule="auto"/>
        <w:ind w:left="0" w:right="0"/>
        <w:jc w:val="left"/>
        <w:rPr>
          <w:lang w:val="nl-BE"/>
        </w:rPr>
      </w:pPr>
    </w:p>
    <w:p w14:paraId="03D4CB66" w14:textId="77777777" w:rsidR="00A22600" w:rsidRPr="003C28BC" w:rsidRDefault="003C28BC" w:rsidP="00A22600">
      <w:pPr>
        <w:pStyle w:val="TitrePartieI"/>
        <w:rPr>
          <w:lang w:val="nl-BE"/>
        </w:rPr>
      </w:pPr>
      <w:r>
        <w:rPr>
          <w:rFonts w:eastAsia="Arial"/>
          <w:bCs/>
          <w:lang w:val="nl-BE"/>
        </w:rPr>
        <w:t>Bijlagen die verplicht bij dit formulier gevoegd moeten worden</w:t>
      </w:r>
    </w:p>
    <w:p w14:paraId="158BC26D" w14:textId="77777777" w:rsidR="00A22600" w:rsidRPr="003C28BC" w:rsidRDefault="00A22600" w:rsidP="00A22600">
      <w:pPr>
        <w:pStyle w:val="TitresPartie3"/>
        <w:numPr>
          <w:ilvl w:val="0"/>
          <w:numId w:val="0"/>
        </w:numPr>
        <w:spacing w:after="0"/>
        <w:ind w:left="426"/>
        <w:rPr>
          <w:sz w:val="20"/>
          <w:lang w:val="nl-BE"/>
        </w:rPr>
      </w:pPr>
    </w:p>
    <w:tbl>
      <w:tblPr>
        <w:tblStyle w:val="Grilledutableau"/>
        <w:tblW w:w="9497" w:type="dxa"/>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87"/>
        <w:gridCol w:w="2410"/>
      </w:tblGrid>
      <w:tr w:rsidR="009F70D1" w:rsidRPr="00223B83" w14:paraId="0CEEF7EA" w14:textId="77777777" w:rsidTr="001215AE">
        <w:trPr>
          <w:trHeight w:val="283"/>
        </w:trPr>
        <w:tc>
          <w:tcPr>
            <w:tcW w:w="7087" w:type="dxa"/>
            <w:shd w:val="clear" w:color="auto" w:fill="D9D9D9" w:themeFill="background1" w:themeFillShade="D9"/>
            <w:vAlign w:val="center"/>
          </w:tcPr>
          <w:p w14:paraId="2DAE962E" w14:textId="77777777" w:rsidR="00A22600" w:rsidRPr="003C28BC" w:rsidRDefault="00A22600" w:rsidP="00115F89">
            <w:pPr>
              <w:ind w:left="0" w:right="0"/>
              <w:jc w:val="left"/>
              <w:rPr>
                <w:rFonts w:ascii="Wingdings" w:hAnsi="Wingdings"/>
                <w:color w:val="auto"/>
                <w:lang w:val="nl-BE"/>
              </w:rPr>
            </w:pPr>
          </w:p>
        </w:tc>
        <w:tc>
          <w:tcPr>
            <w:tcW w:w="2410" w:type="dxa"/>
            <w:shd w:val="clear" w:color="auto" w:fill="D9D9D9" w:themeFill="background1" w:themeFillShade="D9"/>
            <w:vAlign w:val="center"/>
          </w:tcPr>
          <w:p w14:paraId="1DC44099" w14:textId="77777777" w:rsidR="00A22600" w:rsidRPr="003C28BC" w:rsidRDefault="003C28BC" w:rsidP="00115F89">
            <w:pPr>
              <w:ind w:left="0" w:right="0"/>
              <w:rPr>
                <w:rFonts w:cs="Arial"/>
                <w:b/>
                <w:color w:val="auto"/>
                <w:lang w:val="nl-BE"/>
              </w:rPr>
            </w:pPr>
            <w:r>
              <w:rPr>
                <w:rFonts w:eastAsia="Arial" w:cs="Arial"/>
                <w:b/>
                <w:bCs/>
                <w:color w:val="auto"/>
                <w:lang w:val="nl-BE"/>
              </w:rPr>
              <w:t>Vink het vakje aan indien het document als bijlage is toegevoegd</w:t>
            </w:r>
          </w:p>
        </w:tc>
      </w:tr>
      <w:tr w:rsidR="009F70D1" w14:paraId="51FB8C00" w14:textId="77777777" w:rsidTr="001215AE">
        <w:trPr>
          <w:trHeight w:val="454"/>
        </w:trPr>
        <w:tc>
          <w:tcPr>
            <w:tcW w:w="7087" w:type="dxa"/>
            <w:vAlign w:val="center"/>
          </w:tcPr>
          <w:p w14:paraId="0BF6549C" w14:textId="77777777" w:rsidR="00A22600" w:rsidRPr="009470C4" w:rsidRDefault="003C28BC" w:rsidP="00115F89">
            <w:pPr>
              <w:ind w:left="0" w:right="0"/>
              <w:rPr>
                <w:lang w:val="nl-BE"/>
              </w:rPr>
            </w:pPr>
            <w:r w:rsidRPr="009470C4">
              <w:rPr>
                <w:rFonts w:eastAsia="Arial"/>
                <w:lang w:val="nl-BE"/>
              </w:rPr>
              <w:t xml:space="preserve">Het activiteitenverslag van het jaar N-1 als dit voorhanden is </w:t>
            </w:r>
          </w:p>
          <w:p w14:paraId="0418A916" w14:textId="77777777" w:rsidR="00A22600" w:rsidRPr="009470C4" w:rsidRDefault="00A22600" w:rsidP="00115F89">
            <w:pPr>
              <w:ind w:left="0" w:right="0"/>
              <w:rPr>
                <w:lang w:val="nl-BE"/>
              </w:rPr>
            </w:pPr>
          </w:p>
        </w:tc>
        <w:tc>
          <w:tcPr>
            <w:tcW w:w="2410" w:type="dxa"/>
            <w:shd w:val="clear" w:color="auto" w:fill="FFFFFF" w:themeFill="background1"/>
            <w:vAlign w:val="center"/>
          </w:tcPr>
          <w:p w14:paraId="411B5E40" w14:textId="77777777" w:rsidR="00A22600" w:rsidRPr="00197462" w:rsidRDefault="003C28BC" w:rsidP="00115F89">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320602">
              <w:rPr>
                <w:rFonts w:eastAsia="Times New Roman"/>
                <w:b/>
                <w:color w:val="auto"/>
              </w:rPr>
            </w:r>
            <w:r w:rsidR="00320602">
              <w:rPr>
                <w:rFonts w:eastAsia="Times New Roman"/>
                <w:b/>
                <w:color w:val="auto"/>
              </w:rPr>
              <w:fldChar w:fldCharType="separate"/>
            </w:r>
            <w:r w:rsidRPr="00C53B5D">
              <w:rPr>
                <w:rFonts w:eastAsia="Times New Roman"/>
                <w:b/>
                <w:color w:val="auto"/>
              </w:rPr>
              <w:fldChar w:fldCharType="end"/>
            </w:r>
          </w:p>
        </w:tc>
      </w:tr>
      <w:tr w:rsidR="009F70D1" w14:paraId="09E866DE" w14:textId="77777777" w:rsidTr="001215AE">
        <w:trPr>
          <w:trHeight w:val="454"/>
        </w:trPr>
        <w:tc>
          <w:tcPr>
            <w:tcW w:w="7087" w:type="dxa"/>
            <w:vAlign w:val="center"/>
          </w:tcPr>
          <w:p w14:paraId="3A36B22B" w14:textId="77777777" w:rsidR="00A22600" w:rsidRPr="003C28BC" w:rsidRDefault="003C28BC" w:rsidP="00115F89">
            <w:pPr>
              <w:ind w:left="0" w:right="0"/>
              <w:rPr>
                <w:lang w:val="nl-BE"/>
              </w:rPr>
            </w:pPr>
            <w:r>
              <w:rPr>
                <w:rFonts w:eastAsia="Arial"/>
                <w:lang w:val="nl-BE"/>
              </w:rPr>
              <w:t>Een bankattest van uw bankinstelling voor het rekeningnummer op dit formulier</w:t>
            </w:r>
          </w:p>
          <w:p w14:paraId="5F5DF11D" w14:textId="77777777" w:rsidR="00A22600" w:rsidRPr="003C28BC" w:rsidRDefault="00A22600" w:rsidP="00115F89">
            <w:pPr>
              <w:ind w:left="0" w:right="0"/>
              <w:rPr>
                <w:lang w:val="nl-BE"/>
              </w:rPr>
            </w:pPr>
          </w:p>
        </w:tc>
        <w:tc>
          <w:tcPr>
            <w:tcW w:w="2410" w:type="dxa"/>
            <w:shd w:val="clear" w:color="auto" w:fill="FFFFFF" w:themeFill="background1"/>
            <w:vAlign w:val="center"/>
          </w:tcPr>
          <w:p w14:paraId="31F7C90B" w14:textId="77777777" w:rsidR="00A22600" w:rsidRPr="00197462" w:rsidRDefault="003C28BC" w:rsidP="00115F89">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320602">
              <w:rPr>
                <w:rFonts w:eastAsia="Times New Roman"/>
                <w:b/>
                <w:color w:val="auto"/>
              </w:rPr>
            </w:r>
            <w:r w:rsidR="00320602">
              <w:rPr>
                <w:rFonts w:eastAsia="Times New Roman"/>
                <w:b/>
                <w:color w:val="auto"/>
              </w:rPr>
              <w:fldChar w:fldCharType="separate"/>
            </w:r>
            <w:r w:rsidRPr="00C53B5D">
              <w:rPr>
                <w:rFonts w:eastAsia="Times New Roman"/>
                <w:b/>
                <w:color w:val="auto"/>
              </w:rPr>
              <w:fldChar w:fldCharType="end"/>
            </w:r>
          </w:p>
        </w:tc>
      </w:tr>
      <w:tr w:rsidR="009F70D1" w14:paraId="7F0A57CF" w14:textId="77777777" w:rsidTr="001215AE">
        <w:trPr>
          <w:trHeight w:val="454"/>
        </w:trPr>
        <w:tc>
          <w:tcPr>
            <w:tcW w:w="7087" w:type="dxa"/>
            <w:vAlign w:val="center"/>
          </w:tcPr>
          <w:p w14:paraId="33BF0B25" w14:textId="77777777" w:rsidR="00A22600" w:rsidRPr="003C28BC" w:rsidRDefault="003C28BC" w:rsidP="00115F89">
            <w:pPr>
              <w:ind w:left="0" w:right="0"/>
              <w:jc w:val="left"/>
              <w:rPr>
                <w:lang w:val="nl-BE"/>
              </w:rPr>
            </w:pPr>
            <w:r>
              <w:rPr>
                <w:rFonts w:eastAsia="Arial"/>
                <w:lang w:val="nl-BE"/>
              </w:rPr>
              <w:t xml:space="preserve">Een kopie van de statuten als ze </w:t>
            </w:r>
            <w:r>
              <w:rPr>
                <w:rFonts w:eastAsia="Arial"/>
                <w:u w:val="single"/>
                <w:lang w:val="nl-BE"/>
              </w:rPr>
              <w:t>niet</w:t>
            </w:r>
            <w:r>
              <w:rPr>
                <w:rFonts w:eastAsia="Arial"/>
                <w:lang w:val="nl-BE"/>
              </w:rPr>
              <w:t xml:space="preserve"> toegankelijk zijn op de website van het Belgisch Staatsblad </w:t>
            </w:r>
          </w:p>
          <w:p w14:paraId="431B62A2" w14:textId="77777777" w:rsidR="00A22600" w:rsidRPr="003C28BC" w:rsidRDefault="00A22600" w:rsidP="00115F89">
            <w:pPr>
              <w:ind w:left="0" w:right="0"/>
              <w:jc w:val="left"/>
              <w:rPr>
                <w:lang w:val="nl-BE"/>
              </w:rPr>
            </w:pPr>
          </w:p>
        </w:tc>
        <w:tc>
          <w:tcPr>
            <w:tcW w:w="2410" w:type="dxa"/>
            <w:shd w:val="clear" w:color="auto" w:fill="FFFFFF" w:themeFill="background1"/>
            <w:vAlign w:val="center"/>
          </w:tcPr>
          <w:p w14:paraId="0CA3B2AD" w14:textId="77777777" w:rsidR="00A22600" w:rsidRPr="00197462" w:rsidRDefault="003C28BC" w:rsidP="00115F89">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320602">
              <w:rPr>
                <w:rFonts w:eastAsia="Times New Roman"/>
                <w:b/>
                <w:color w:val="auto"/>
              </w:rPr>
            </w:r>
            <w:r w:rsidR="00320602">
              <w:rPr>
                <w:rFonts w:eastAsia="Times New Roman"/>
                <w:b/>
                <w:color w:val="auto"/>
              </w:rPr>
              <w:fldChar w:fldCharType="separate"/>
            </w:r>
            <w:r w:rsidRPr="00C53B5D">
              <w:rPr>
                <w:rFonts w:eastAsia="Times New Roman"/>
                <w:b/>
                <w:color w:val="auto"/>
              </w:rPr>
              <w:fldChar w:fldCharType="end"/>
            </w:r>
          </w:p>
        </w:tc>
      </w:tr>
      <w:tr w:rsidR="009F70D1" w14:paraId="3D26A3A9" w14:textId="77777777" w:rsidTr="001215AE">
        <w:trPr>
          <w:trHeight w:val="454"/>
        </w:trPr>
        <w:tc>
          <w:tcPr>
            <w:tcW w:w="7087" w:type="dxa"/>
            <w:vAlign w:val="center"/>
          </w:tcPr>
          <w:p w14:paraId="4AD78C8C" w14:textId="77777777" w:rsidR="00A22600" w:rsidRPr="003C28BC" w:rsidRDefault="003C28BC" w:rsidP="00115F89">
            <w:pPr>
              <w:ind w:left="0" w:right="0"/>
              <w:jc w:val="left"/>
              <w:rPr>
                <w:color w:val="auto"/>
                <w:lang w:val="nl-BE"/>
              </w:rPr>
            </w:pPr>
            <w:r>
              <w:rPr>
                <w:rFonts w:eastAsia="Arial"/>
                <w:color w:val="auto"/>
                <w:lang w:val="nl-BE"/>
              </w:rPr>
              <w:t xml:space="preserve">De jaarrekeningen van de twee recentste afgesloten boekjaren indien ze </w:t>
            </w:r>
            <w:r>
              <w:rPr>
                <w:rFonts w:eastAsia="Arial"/>
                <w:color w:val="auto"/>
                <w:u w:val="single"/>
                <w:lang w:val="nl-BE"/>
              </w:rPr>
              <w:t>niet</w:t>
            </w:r>
            <w:r>
              <w:rPr>
                <w:rFonts w:eastAsia="Arial"/>
                <w:color w:val="auto"/>
                <w:lang w:val="nl-BE"/>
              </w:rPr>
              <w:t xml:space="preserve"> bekendgemaakt zijn via de Balanscentrale van de NBB</w:t>
            </w:r>
          </w:p>
          <w:p w14:paraId="4A37A383" w14:textId="77777777" w:rsidR="00A22600" w:rsidRPr="003C28BC" w:rsidRDefault="00A22600" w:rsidP="00115F89">
            <w:pPr>
              <w:ind w:left="0" w:right="0"/>
              <w:jc w:val="left"/>
              <w:rPr>
                <w:color w:val="auto"/>
                <w:lang w:val="nl-BE"/>
              </w:rPr>
            </w:pPr>
          </w:p>
        </w:tc>
        <w:tc>
          <w:tcPr>
            <w:tcW w:w="2410" w:type="dxa"/>
            <w:shd w:val="clear" w:color="auto" w:fill="FFFFFF" w:themeFill="background1"/>
            <w:vAlign w:val="center"/>
          </w:tcPr>
          <w:p w14:paraId="5388AB76" w14:textId="77777777" w:rsidR="00A22600" w:rsidRPr="00197462" w:rsidRDefault="003C28BC" w:rsidP="00115F89">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320602">
              <w:rPr>
                <w:rFonts w:eastAsia="Times New Roman"/>
                <w:b/>
                <w:color w:val="auto"/>
              </w:rPr>
            </w:r>
            <w:r w:rsidR="00320602">
              <w:rPr>
                <w:rFonts w:eastAsia="Times New Roman"/>
                <w:b/>
                <w:color w:val="auto"/>
              </w:rPr>
              <w:fldChar w:fldCharType="separate"/>
            </w:r>
            <w:r w:rsidRPr="00C53B5D">
              <w:rPr>
                <w:rFonts w:eastAsia="Times New Roman"/>
                <w:b/>
                <w:color w:val="auto"/>
              </w:rPr>
              <w:fldChar w:fldCharType="end"/>
            </w:r>
          </w:p>
        </w:tc>
      </w:tr>
      <w:tr w:rsidR="009F70D1" w14:paraId="30DEF087" w14:textId="77777777" w:rsidTr="001215AE">
        <w:trPr>
          <w:trHeight w:val="301"/>
        </w:trPr>
        <w:tc>
          <w:tcPr>
            <w:tcW w:w="7087" w:type="dxa"/>
            <w:vAlign w:val="center"/>
          </w:tcPr>
          <w:p w14:paraId="162F7C54" w14:textId="69D4F715" w:rsidR="00A22600" w:rsidRPr="009C5530" w:rsidRDefault="003C28BC" w:rsidP="00115F89">
            <w:pPr>
              <w:ind w:left="0" w:right="0"/>
              <w:jc w:val="left"/>
            </w:pPr>
            <w:r>
              <w:rPr>
                <w:rFonts w:eastAsia="Arial"/>
                <w:lang w:val="nl-BE"/>
              </w:rPr>
              <w:t>Andere (facultatief):</w:t>
            </w:r>
          </w:p>
        </w:tc>
        <w:tc>
          <w:tcPr>
            <w:tcW w:w="2410" w:type="dxa"/>
            <w:shd w:val="clear" w:color="auto" w:fill="FFFFFF" w:themeFill="background1"/>
            <w:vAlign w:val="center"/>
          </w:tcPr>
          <w:p w14:paraId="36C14E20" w14:textId="77777777" w:rsidR="00A22600" w:rsidRPr="009C5530" w:rsidRDefault="003C28BC" w:rsidP="00115F89">
            <w:pPr>
              <w:ind w:left="0" w:right="0"/>
              <w:jc w:val="center"/>
              <w:rPr>
                <w:rFonts w:ascii="Wingdings" w:hAnsi="Wingdings"/>
                <w:color w:val="auto"/>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320602">
              <w:rPr>
                <w:rFonts w:eastAsia="Times New Roman"/>
                <w:b/>
                <w:color w:val="auto"/>
              </w:rPr>
            </w:r>
            <w:r w:rsidR="00320602">
              <w:rPr>
                <w:rFonts w:eastAsia="Times New Roman"/>
                <w:b/>
                <w:color w:val="auto"/>
              </w:rPr>
              <w:fldChar w:fldCharType="separate"/>
            </w:r>
            <w:r w:rsidRPr="00C53B5D">
              <w:rPr>
                <w:rFonts w:eastAsia="Times New Roman"/>
                <w:b/>
                <w:color w:val="auto"/>
              </w:rPr>
              <w:fldChar w:fldCharType="end"/>
            </w:r>
          </w:p>
        </w:tc>
      </w:tr>
    </w:tbl>
    <w:p w14:paraId="1588BCB5" w14:textId="77777777" w:rsidR="00A22600" w:rsidRDefault="00A22600" w:rsidP="00EA3C1B">
      <w:pPr>
        <w:pStyle w:val="TitrePartieI"/>
        <w:numPr>
          <w:ilvl w:val="0"/>
          <w:numId w:val="0"/>
        </w:numPr>
        <w:ind w:left="360" w:right="142" w:hanging="360"/>
        <w:jc w:val="center"/>
        <w:rPr>
          <w:color w:val="7030A0"/>
          <w:sz w:val="28"/>
          <w:szCs w:val="28"/>
          <w:u w:val="single"/>
          <w:lang w:val="fr-BE"/>
        </w:rPr>
      </w:pPr>
    </w:p>
    <w:p w14:paraId="6E10FFF7" w14:textId="394F794F" w:rsidR="00223B83" w:rsidRDefault="00B23B77" w:rsidP="00D16EC0">
      <w:pPr>
        <w:pStyle w:val="PartieTitres"/>
        <w:rPr>
          <w:rFonts w:eastAsia="Arial"/>
          <w:bCs/>
          <w:color w:val="7030A0"/>
          <w:lang w:val="nl-BE"/>
        </w:rPr>
      </w:pPr>
      <w:r w:rsidRPr="00B23B77">
        <w:rPr>
          <w:rFonts w:eastAsia="Arial"/>
          <w:bCs/>
          <w:color w:val="7030A0"/>
          <w:lang w:val="nl-BE"/>
        </w:rPr>
        <w:t xml:space="preserve">DEEL </w:t>
      </w:r>
      <w:r w:rsidR="00D16EC0">
        <w:rPr>
          <w:rFonts w:eastAsia="Arial"/>
          <w:bCs/>
          <w:color w:val="7030A0"/>
          <w:lang w:val="nl-BE"/>
        </w:rPr>
        <w:t>IV</w:t>
      </w:r>
      <w:r w:rsidRPr="00B23B77">
        <w:rPr>
          <w:rFonts w:eastAsia="Arial"/>
          <w:bCs/>
          <w:color w:val="7030A0"/>
          <w:lang w:val="nl-BE"/>
        </w:rPr>
        <w:t xml:space="preserve">: </w:t>
      </w:r>
      <w:r w:rsidR="00223B83">
        <w:rPr>
          <w:rFonts w:eastAsia="Arial"/>
          <w:bCs/>
          <w:color w:val="7030A0"/>
          <w:lang w:val="nl-BE"/>
        </w:rPr>
        <w:t>GEGEVENSVERWERKING</w:t>
      </w:r>
    </w:p>
    <w:p w14:paraId="30707264" w14:textId="51C298F0" w:rsidR="00B23B77" w:rsidRPr="00223B83" w:rsidRDefault="00B23B77" w:rsidP="00223B83">
      <w:pPr>
        <w:pStyle w:val="Paragraphedeliste"/>
        <w:ind w:left="284" w:right="0"/>
        <w:rPr>
          <w:b/>
          <w:bCs/>
          <w:sz w:val="24"/>
          <w:szCs w:val="24"/>
          <w:lang w:val="nl-NL"/>
        </w:rPr>
      </w:pPr>
      <w:r w:rsidRPr="00223B83">
        <w:rPr>
          <w:b/>
          <w:bCs/>
          <w:sz w:val="24"/>
          <w:szCs w:val="24"/>
          <w:lang w:val="nl-NL"/>
        </w:rPr>
        <w:t>IN</w:t>
      </w:r>
      <w:r w:rsidR="00223B83" w:rsidRPr="00223B83">
        <w:rPr>
          <w:b/>
          <w:bCs/>
          <w:sz w:val="24"/>
          <w:szCs w:val="24"/>
          <w:lang w:val="nl-NL"/>
        </w:rPr>
        <w:t>F</w:t>
      </w:r>
      <w:r w:rsidRPr="00223B83">
        <w:rPr>
          <w:b/>
          <w:bCs/>
          <w:sz w:val="24"/>
          <w:szCs w:val="24"/>
          <w:lang w:val="nl-NL"/>
        </w:rPr>
        <w:t>ORMATIE</w:t>
      </w:r>
      <w:r w:rsidR="0086726D" w:rsidRPr="00223B83">
        <w:rPr>
          <w:b/>
          <w:bCs/>
          <w:sz w:val="24"/>
          <w:szCs w:val="24"/>
          <w:lang w:val="nl-NL"/>
        </w:rPr>
        <w:t>F</w:t>
      </w:r>
      <w:r w:rsidRPr="00223B83">
        <w:rPr>
          <w:b/>
          <w:bCs/>
          <w:sz w:val="24"/>
          <w:szCs w:val="24"/>
          <w:lang w:val="nl-NL"/>
        </w:rPr>
        <w:t xml:space="preserve"> FORMULIER OVER EEN OF MEER VERWERKINGEN VAN PERSO</w:t>
      </w:r>
      <w:r w:rsidR="00FE35FE" w:rsidRPr="00223B83">
        <w:rPr>
          <w:b/>
          <w:bCs/>
          <w:sz w:val="24"/>
          <w:szCs w:val="24"/>
          <w:lang w:val="nl-NL"/>
        </w:rPr>
        <w:t xml:space="preserve">ONSGEGEVENS, UITGEVOERD DOOR OF VOOR REKENING VAN DE GOB </w:t>
      </w:r>
    </w:p>
    <w:p w14:paraId="317201E9" w14:textId="77777777" w:rsidR="00223B83" w:rsidRPr="00223B83" w:rsidRDefault="00223B83" w:rsidP="00223B83">
      <w:pPr>
        <w:pStyle w:val="Paragraphedeliste"/>
        <w:ind w:left="284"/>
        <w:rPr>
          <w:b/>
          <w:bCs/>
          <w:lang w:val="nl-NL"/>
        </w:rPr>
      </w:pPr>
    </w:p>
    <w:p w14:paraId="0C09E42E" w14:textId="3603EBCB" w:rsidR="00B23B77" w:rsidRPr="0086726D" w:rsidRDefault="00B23B77" w:rsidP="0086726D">
      <w:pPr>
        <w:pStyle w:val="TitresPartie3"/>
        <w:numPr>
          <w:ilvl w:val="0"/>
          <w:numId w:val="0"/>
        </w:numPr>
        <w:ind w:left="284"/>
        <w:rPr>
          <w:lang w:val="nl-BE"/>
        </w:rPr>
      </w:pPr>
      <w:r w:rsidRPr="0086726D">
        <w:rPr>
          <w:b w:val="0"/>
          <w:bCs/>
          <w:color w:val="auto"/>
          <w:sz w:val="20"/>
          <w:lang w:val="nl-NL"/>
        </w:rPr>
        <w:t xml:space="preserve">Dit formulier informeert u in alle transparantie en met inachtneming van de Algemene Verordening Gegevensbescherming* (AVG) over de verwerking van persoonsgegevens die werd uitgevoerd in het kader van het volgend proces: </w:t>
      </w:r>
      <w:bookmarkStart w:id="3" w:name="_Hlk70522731"/>
      <w:bookmarkStart w:id="4" w:name="_Hlk72414721"/>
      <w:r w:rsidRPr="0086726D">
        <w:rPr>
          <w:b w:val="0"/>
          <w:bCs/>
          <w:color w:val="auto"/>
          <w:sz w:val="20"/>
          <w:lang w:val="nl-NL"/>
        </w:rPr>
        <w:t xml:space="preserve">de </w:t>
      </w:r>
      <w:bookmarkStart w:id="5" w:name="_Hlk76479291"/>
      <w:r w:rsidRPr="0086726D">
        <w:rPr>
          <w:b w:val="0"/>
          <w:bCs/>
          <w:color w:val="auto"/>
          <w:sz w:val="20"/>
          <w:lang w:val="nl-NL"/>
        </w:rPr>
        <w:t xml:space="preserve">toekenning door Brussel Economie en Werkgelegenheid </w:t>
      </w:r>
      <w:bookmarkStart w:id="6" w:name="_Hlk62459805"/>
      <w:r w:rsidRPr="0086726D">
        <w:rPr>
          <w:b w:val="0"/>
          <w:bCs/>
          <w:color w:val="auto"/>
          <w:sz w:val="20"/>
          <w:lang w:val="nl-NL"/>
        </w:rPr>
        <w:t>van een subsidie aan de laureaten van de “</w:t>
      </w:r>
      <w:r w:rsidR="00223B83">
        <w:rPr>
          <w:b w:val="0"/>
          <w:bCs/>
          <w:color w:val="auto"/>
          <w:sz w:val="20"/>
          <w:lang w:val="nl-NL"/>
        </w:rPr>
        <w:t>Women in Business</w:t>
      </w:r>
      <w:r w:rsidRPr="0086726D">
        <w:rPr>
          <w:b w:val="0"/>
          <w:bCs/>
          <w:color w:val="auto"/>
          <w:sz w:val="20"/>
          <w:lang w:val="nl-NL"/>
        </w:rPr>
        <w:t xml:space="preserve">” projectoproep bestemd voor de economische actoren/organisaties </w:t>
      </w:r>
      <w:bookmarkEnd w:id="3"/>
      <w:bookmarkEnd w:id="6"/>
      <w:r w:rsidRPr="0086726D">
        <w:rPr>
          <w:b w:val="0"/>
          <w:bCs/>
          <w:color w:val="auto"/>
          <w:sz w:val="20"/>
          <w:lang w:val="nl-NL"/>
        </w:rPr>
        <w:t>gevestigd in het Brussels Hoofdstedelijk Gewest.</w:t>
      </w:r>
    </w:p>
    <w:bookmarkEnd w:id="4"/>
    <w:bookmarkEnd w:id="5"/>
    <w:p w14:paraId="72836451" w14:textId="77777777" w:rsidR="00B23B77" w:rsidRPr="00860A3F" w:rsidRDefault="00B23B77" w:rsidP="00223B83">
      <w:pPr>
        <w:pStyle w:val="TitresPartie3"/>
        <w:numPr>
          <w:ilvl w:val="0"/>
          <w:numId w:val="0"/>
        </w:numPr>
        <w:ind w:left="284"/>
        <w:rPr>
          <w:b w:val="0"/>
          <w:bCs/>
          <w:lang w:val="nl-NL"/>
        </w:rPr>
      </w:pPr>
      <w:r w:rsidRPr="00860A3F">
        <w:rPr>
          <w:b w:val="0"/>
          <w:bCs/>
          <w:sz w:val="20"/>
          <w:lang w:val="nl-NL"/>
        </w:rPr>
        <w:t xml:space="preserve">*: zie </w:t>
      </w:r>
      <w:hyperlink r:id="rId12" w:history="1">
        <w:r w:rsidRPr="00860A3F">
          <w:rPr>
            <w:rStyle w:val="Lienhypertexte"/>
            <w:b w:val="0"/>
            <w:bCs/>
            <w:sz w:val="20"/>
            <w:lang w:val="nl-NL"/>
          </w:rPr>
          <w:t>https://eur-lex.europa.eu/legal-content/NL/TXT/HTML/?uri=CELEX:32016R0679&amp;from=NL</w:t>
        </w:r>
      </w:hyperlink>
    </w:p>
    <w:p w14:paraId="5089D31E" w14:textId="2742C6CD" w:rsidR="00B23B77" w:rsidRPr="00BC34BF" w:rsidRDefault="00223B83" w:rsidP="00223B83">
      <w:pPr>
        <w:pStyle w:val="Titre3"/>
        <w:ind w:left="993" w:firstLine="0"/>
        <w:jc w:val="both"/>
        <w:rPr>
          <w:b/>
          <w:bCs/>
          <w:lang w:val="nl-NL"/>
        </w:rPr>
      </w:pPr>
      <w:r>
        <w:rPr>
          <w:b/>
          <w:bCs/>
          <w:lang w:val="nl-NL"/>
        </w:rPr>
        <w:t>1</w:t>
      </w:r>
      <w:r w:rsidR="00B23B77" w:rsidRPr="00BC34BF">
        <w:rPr>
          <w:b/>
          <w:bCs/>
          <w:lang w:val="nl-NL"/>
        </w:rPr>
        <w:t>. VERWERKINGSVERANTWOORDELIJKE EN FUNCTIONARIS VOOR GEGEVENSBESCHERMING</w:t>
      </w:r>
    </w:p>
    <w:p w14:paraId="52750608" w14:textId="77777777" w:rsidR="00B23B77" w:rsidRPr="00860A3F" w:rsidRDefault="00B23B77" w:rsidP="00223B83">
      <w:pPr>
        <w:tabs>
          <w:tab w:val="left" w:pos="9356"/>
        </w:tabs>
        <w:ind w:left="284" w:right="0"/>
        <w:rPr>
          <w:bCs/>
          <w:lang w:val="nl-BE"/>
        </w:rPr>
      </w:pPr>
      <w:r w:rsidRPr="00860A3F">
        <w:rPr>
          <w:bCs/>
          <w:lang w:val="nl-BE"/>
        </w:rPr>
        <w:t xml:space="preserve">De </w:t>
      </w:r>
      <w:r w:rsidRPr="00223B83">
        <w:rPr>
          <w:b/>
          <w:lang w:val="nl-BE"/>
        </w:rPr>
        <w:t>verwerkingsverantwoordelijke</w:t>
      </w:r>
      <w:r w:rsidRPr="00860A3F">
        <w:rPr>
          <w:bCs/>
          <w:lang w:val="nl-BE"/>
        </w:rPr>
        <w:t xml:space="preserve"> van de persoonsgegevens is bij de Kruispuntbank van Ondernemingen ingeschreven onder nummer 0316.381.039. Zijn identiteit en contactgegevens zijn:</w:t>
      </w:r>
    </w:p>
    <w:p w14:paraId="6E753C77" w14:textId="77777777" w:rsidR="00B23B77" w:rsidRPr="00860A3F" w:rsidRDefault="00B23B77" w:rsidP="00223B83">
      <w:pPr>
        <w:tabs>
          <w:tab w:val="left" w:pos="9356"/>
        </w:tabs>
        <w:ind w:left="284" w:right="0"/>
        <w:rPr>
          <w:bCs/>
          <w:lang w:val="nl-BE"/>
        </w:rPr>
      </w:pPr>
      <w:r w:rsidRPr="00860A3F">
        <w:rPr>
          <w:bCs/>
          <w:lang w:val="nl-BE"/>
        </w:rPr>
        <w:t>Brussel Economie en Werkgelegenheid (Gewestelijke Overheidsdienst Brussel)</w:t>
      </w:r>
    </w:p>
    <w:p w14:paraId="229DA016" w14:textId="77777777" w:rsidR="00B23B77" w:rsidRPr="00860A3F" w:rsidRDefault="00B23B77" w:rsidP="00223B83">
      <w:pPr>
        <w:ind w:left="284" w:right="0"/>
        <w:rPr>
          <w:bCs/>
          <w:lang w:val="nl-BE"/>
        </w:rPr>
      </w:pPr>
      <w:r w:rsidRPr="00860A3F">
        <w:rPr>
          <w:bCs/>
          <w:lang w:val="nl-BE"/>
        </w:rPr>
        <w:t xml:space="preserve">Sint-Lazarusplein 2 - 1035 Brussel </w:t>
      </w:r>
    </w:p>
    <w:p w14:paraId="14133367" w14:textId="77777777" w:rsidR="00B23B77" w:rsidRPr="00860A3F" w:rsidRDefault="00B23B77" w:rsidP="00223B83">
      <w:pPr>
        <w:ind w:left="284" w:right="0"/>
        <w:rPr>
          <w:bCs/>
          <w:lang w:val="nl-BE"/>
        </w:rPr>
      </w:pPr>
      <w:r w:rsidRPr="00860A3F">
        <w:rPr>
          <w:bCs/>
          <w:lang w:val="nl-BE"/>
        </w:rPr>
        <w:t>https://economie-werkgelegenheid.brussels  https://overheidsdienst.brussels/</w:t>
      </w:r>
    </w:p>
    <w:p w14:paraId="3FA7ADDE" w14:textId="77777777" w:rsidR="00B23B77" w:rsidRPr="00860A3F" w:rsidRDefault="00B23B77" w:rsidP="00223B83">
      <w:pPr>
        <w:ind w:left="284" w:right="0"/>
        <w:rPr>
          <w:bCs/>
          <w:lang w:val="nl-BE"/>
        </w:rPr>
      </w:pPr>
      <w:proofErr w:type="spellStart"/>
      <w:r w:rsidRPr="00860A3F">
        <w:rPr>
          <w:bCs/>
          <w:lang w:val="nl-BE"/>
        </w:rPr>
        <w:t>economie-werkgelegenheid@gob.brussels</w:t>
      </w:r>
      <w:proofErr w:type="spellEnd"/>
    </w:p>
    <w:p w14:paraId="1EC5E103" w14:textId="15E7C9DA" w:rsidR="00B23B77" w:rsidRDefault="00B23B77" w:rsidP="00223B83">
      <w:pPr>
        <w:ind w:left="284" w:right="0"/>
        <w:rPr>
          <w:bCs/>
          <w:lang w:val="nl-BE"/>
        </w:rPr>
      </w:pPr>
      <w:r w:rsidRPr="00860A3F">
        <w:rPr>
          <w:bCs/>
          <w:lang w:val="nl-BE"/>
        </w:rPr>
        <w:t>+32 (0)2 204 21 11</w:t>
      </w:r>
    </w:p>
    <w:p w14:paraId="78377833" w14:textId="77777777" w:rsidR="00223B83" w:rsidRPr="00860A3F" w:rsidRDefault="00223B83" w:rsidP="00223B83">
      <w:pPr>
        <w:ind w:left="284" w:right="0"/>
        <w:rPr>
          <w:bCs/>
          <w:lang w:val="nl-BE"/>
        </w:rPr>
      </w:pPr>
    </w:p>
    <w:p w14:paraId="2855EEE2" w14:textId="77777777" w:rsidR="00B23B77" w:rsidRPr="00860A3F" w:rsidRDefault="00B23B77" w:rsidP="00223B83">
      <w:pPr>
        <w:ind w:left="284" w:right="0"/>
        <w:rPr>
          <w:bCs/>
          <w:lang w:val="nl-BE"/>
        </w:rPr>
      </w:pPr>
      <w:r w:rsidRPr="00860A3F">
        <w:rPr>
          <w:bCs/>
          <w:lang w:val="nl-BE"/>
        </w:rPr>
        <w:t xml:space="preserve">Hij heeft een </w:t>
      </w:r>
      <w:r w:rsidRPr="00223B83">
        <w:rPr>
          <w:b/>
          <w:lang w:val="nl-BE"/>
        </w:rPr>
        <w:t>functionaris voor gegevensbescherming (DPO)</w:t>
      </w:r>
      <w:r w:rsidRPr="00860A3F">
        <w:rPr>
          <w:bCs/>
          <w:lang w:val="nl-BE"/>
        </w:rPr>
        <w:t xml:space="preserve"> aangewezen met wie de betrokkenen contact kunnen opnemen over alle aangelegenheden die daarmee verband houden alsook met de uitoefening van hun rechten die de AVG hun verleent:</w:t>
      </w:r>
    </w:p>
    <w:p w14:paraId="3D6B1FA8" w14:textId="15A04779" w:rsidR="00223B83" w:rsidRPr="00860A3F" w:rsidRDefault="00B23B77" w:rsidP="00223B83">
      <w:pPr>
        <w:ind w:left="284" w:right="0"/>
        <w:rPr>
          <w:bCs/>
          <w:lang w:val="nl-BE"/>
        </w:rPr>
      </w:pPr>
      <w:r w:rsidRPr="00860A3F">
        <w:rPr>
          <w:bCs/>
          <w:lang w:val="nl-BE"/>
        </w:rPr>
        <w:t>Functionaris voor gegevensbescherming van de GOB</w:t>
      </w:r>
      <w:r w:rsidR="00223B83">
        <w:rPr>
          <w:bCs/>
          <w:lang w:val="nl-BE"/>
        </w:rPr>
        <w:t xml:space="preserve"> -</w:t>
      </w:r>
      <w:r w:rsidR="00223B83" w:rsidRPr="00223B83">
        <w:rPr>
          <w:bCs/>
          <w:lang w:val="nl-BE"/>
        </w:rPr>
        <w:t xml:space="preserve"> </w:t>
      </w:r>
      <w:hyperlink r:id="rId13" w:history="1">
        <w:r w:rsidR="00223B83" w:rsidRPr="002F32A8">
          <w:rPr>
            <w:rStyle w:val="Lienhypertexte"/>
            <w:bCs/>
            <w:lang w:val="nl-BE"/>
          </w:rPr>
          <w:t>dpo@gob.brussels</w:t>
        </w:r>
      </w:hyperlink>
      <w:r w:rsidR="00223B83">
        <w:rPr>
          <w:bCs/>
          <w:lang w:val="nl-BE"/>
        </w:rPr>
        <w:t xml:space="preserve"> </w:t>
      </w:r>
    </w:p>
    <w:p w14:paraId="13FDBC37" w14:textId="77777777" w:rsidR="00B23B77" w:rsidRPr="00860A3F" w:rsidRDefault="00B23B77" w:rsidP="00223B83">
      <w:pPr>
        <w:ind w:left="284" w:right="0"/>
        <w:rPr>
          <w:bCs/>
          <w:lang w:val="nl-BE"/>
        </w:rPr>
      </w:pPr>
      <w:r w:rsidRPr="00860A3F">
        <w:rPr>
          <w:bCs/>
          <w:lang w:val="nl-BE"/>
        </w:rPr>
        <w:t>Sint-Lazarusplein 2 - 1035 Brussel</w:t>
      </w:r>
    </w:p>
    <w:p w14:paraId="588177CB" w14:textId="462C88AC" w:rsidR="00B23B77" w:rsidRPr="00223B83" w:rsidRDefault="00B23B77" w:rsidP="00223B83">
      <w:pPr>
        <w:pStyle w:val="Style-RGPD"/>
      </w:pPr>
      <w:r w:rsidRPr="00223B83">
        <w:t>2. DOELSTELLINGEN en rechtsgrondslag van de verwerking</w:t>
      </w:r>
    </w:p>
    <w:p w14:paraId="79DD951D" w14:textId="77777777" w:rsidR="00B23B77" w:rsidRPr="00860A3F" w:rsidRDefault="00B23B77" w:rsidP="00223B83">
      <w:pPr>
        <w:spacing w:line="276" w:lineRule="auto"/>
        <w:ind w:left="284" w:right="0"/>
        <w:rPr>
          <w:color w:val="auto"/>
          <w:lang w:val="nl-NL"/>
        </w:rPr>
      </w:pPr>
      <w:r w:rsidRPr="00860A3F">
        <w:rPr>
          <w:color w:val="auto"/>
          <w:lang w:val="nl-NL"/>
        </w:rPr>
        <w:t>De verwerking van persoonsgegevens heeft de volgende doeleinden:</w:t>
      </w:r>
    </w:p>
    <w:p w14:paraId="44AE68BB" w14:textId="77777777" w:rsidR="00B23B77" w:rsidRPr="00860A3F" w:rsidRDefault="00B23B77" w:rsidP="00223B83">
      <w:pPr>
        <w:pStyle w:val="Paragraphedeliste"/>
        <w:numPr>
          <w:ilvl w:val="0"/>
          <w:numId w:val="17"/>
        </w:numPr>
        <w:suppressAutoHyphens w:val="0"/>
        <w:spacing w:before="100" w:after="100" w:line="276" w:lineRule="auto"/>
        <w:ind w:left="851" w:right="0" w:hanging="425"/>
        <w:contextualSpacing/>
        <w:rPr>
          <w:color w:val="auto"/>
          <w:lang w:val="nl-NL"/>
        </w:rPr>
      </w:pPr>
      <w:r w:rsidRPr="00860A3F">
        <w:rPr>
          <w:color w:val="auto"/>
          <w:lang w:val="nl-NL"/>
        </w:rPr>
        <w:t xml:space="preserve">Het beheer van de toekenning door Brussel Economie en Werkgelegenheid van een subsidie aan de laureaten van de “Projectoproep vernieuwende projecten van sociale en democratische </w:t>
      </w:r>
      <w:r w:rsidRPr="00860A3F">
        <w:rPr>
          <w:color w:val="auto"/>
          <w:lang w:val="nl-NL"/>
        </w:rPr>
        <w:lastRenderedPageBreak/>
        <w:t xml:space="preserve">ondernemingen” projectoproep bestemd voor de economische actoren/organisaties gevestigd in het Brussels Hoofdstedelijk Gewest      </w:t>
      </w:r>
    </w:p>
    <w:p w14:paraId="71F496B0" w14:textId="77777777" w:rsidR="00B23B77" w:rsidRPr="00860A3F" w:rsidRDefault="00B23B77" w:rsidP="00223B83">
      <w:pPr>
        <w:spacing w:line="276" w:lineRule="auto"/>
        <w:ind w:left="284" w:right="0"/>
        <w:rPr>
          <w:color w:val="auto"/>
          <w:lang w:val="nl-NL"/>
        </w:rPr>
      </w:pPr>
      <w:r w:rsidRPr="00860A3F">
        <w:rPr>
          <w:color w:val="auto"/>
          <w:lang w:val="nl-NL"/>
        </w:rPr>
        <w:t>De verwerking is rechtmatig voor zover aan de volgende voorwaarde is voldaan:</w:t>
      </w:r>
    </w:p>
    <w:p w14:paraId="4F45C616" w14:textId="77777777" w:rsidR="00B23B77" w:rsidRPr="00860A3F" w:rsidRDefault="00B23B77" w:rsidP="001215AE">
      <w:pPr>
        <w:pStyle w:val="Paragraphedeliste"/>
        <w:widowControl/>
        <w:numPr>
          <w:ilvl w:val="0"/>
          <w:numId w:val="17"/>
        </w:numPr>
        <w:suppressAutoHyphens w:val="0"/>
        <w:spacing w:after="160" w:line="276" w:lineRule="auto"/>
        <w:ind w:left="851" w:right="0" w:hanging="425"/>
        <w:contextualSpacing/>
        <w:rPr>
          <w:rFonts w:cstheme="minorHAnsi"/>
          <w:color w:val="auto"/>
        </w:rPr>
      </w:pPr>
      <w:r w:rsidRPr="00860A3F">
        <w:rPr>
          <w:color w:val="auto"/>
          <w:lang w:val="nl-NL"/>
        </w:rPr>
        <w:t xml:space="preserve">De verwerking is noodzakelijk voor de vervulling van een taak van algemeen belang of van een taak in het kader van de uitoefening van het openbaar gezag dat aan de verwerkingsverantwoordelijke is opgedragen. </w:t>
      </w:r>
      <w:r w:rsidRPr="00860A3F">
        <w:rPr>
          <w:color w:val="auto"/>
        </w:rPr>
        <w:t xml:space="preserve">De </w:t>
      </w:r>
      <w:proofErr w:type="spellStart"/>
      <w:r w:rsidRPr="00860A3F">
        <w:rPr>
          <w:color w:val="auto"/>
        </w:rPr>
        <w:t>bewuste</w:t>
      </w:r>
      <w:proofErr w:type="spellEnd"/>
      <w:r w:rsidRPr="00860A3F">
        <w:rPr>
          <w:color w:val="auto"/>
        </w:rPr>
        <w:t xml:space="preserve"> </w:t>
      </w:r>
      <w:proofErr w:type="spellStart"/>
      <w:r w:rsidRPr="00860A3F">
        <w:rPr>
          <w:color w:val="auto"/>
        </w:rPr>
        <w:t>taak</w:t>
      </w:r>
      <w:proofErr w:type="spellEnd"/>
      <w:r w:rsidRPr="00860A3F">
        <w:rPr>
          <w:color w:val="auto"/>
        </w:rPr>
        <w:t xml:space="preserve"> of het </w:t>
      </w:r>
      <w:proofErr w:type="spellStart"/>
      <w:r w:rsidRPr="00860A3F">
        <w:rPr>
          <w:color w:val="auto"/>
        </w:rPr>
        <w:t>bewuste</w:t>
      </w:r>
      <w:proofErr w:type="spellEnd"/>
      <w:r w:rsidRPr="00860A3F">
        <w:rPr>
          <w:color w:val="auto"/>
        </w:rPr>
        <w:t xml:space="preserve"> </w:t>
      </w:r>
      <w:proofErr w:type="spellStart"/>
      <w:r w:rsidRPr="00860A3F">
        <w:rPr>
          <w:color w:val="auto"/>
        </w:rPr>
        <w:t>gezag</w:t>
      </w:r>
      <w:proofErr w:type="spellEnd"/>
      <w:r w:rsidRPr="00860A3F">
        <w:rPr>
          <w:color w:val="auto"/>
        </w:rPr>
        <w:t xml:space="preserve"> </w:t>
      </w:r>
      <w:proofErr w:type="spellStart"/>
      <w:r w:rsidRPr="00860A3F">
        <w:rPr>
          <w:color w:val="auto"/>
        </w:rPr>
        <w:t>steunt</w:t>
      </w:r>
      <w:proofErr w:type="spellEnd"/>
      <w:r w:rsidRPr="00860A3F">
        <w:rPr>
          <w:color w:val="auto"/>
        </w:rPr>
        <w:t xml:space="preserve"> op : </w:t>
      </w:r>
    </w:p>
    <w:p w14:paraId="42CD266A" w14:textId="77777777" w:rsidR="00B23B77" w:rsidRPr="00860A3F" w:rsidRDefault="00B23B77" w:rsidP="00223B83">
      <w:pPr>
        <w:pStyle w:val="Paragraphedeliste"/>
        <w:widowControl/>
        <w:numPr>
          <w:ilvl w:val="0"/>
          <w:numId w:val="30"/>
        </w:numPr>
        <w:suppressAutoHyphens w:val="0"/>
        <w:spacing w:after="160" w:line="276" w:lineRule="auto"/>
        <w:ind w:left="993" w:right="0"/>
        <w:contextualSpacing/>
        <w:rPr>
          <w:rFonts w:cstheme="minorHAnsi"/>
          <w:color w:val="auto"/>
          <w:lang w:val="nl-BE"/>
        </w:rPr>
      </w:pPr>
      <w:r w:rsidRPr="00860A3F">
        <w:rPr>
          <w:rFonts w:cstheme="minorHAnsi"/>
          <w:color w:val="auto"/>
          <w:lang w:val="nl-NL"/>
        </w:rPr>
        <w:t>Ordonnantie van 2</w:t>
      </w:r>
      <w:r>
        <w:rPr>
          <w:rFonts w:cstheme="minorHAnsi"/>
          <w:color w:val="auto"/>
          <w:lang w:val="nl-NL"/>
        </w:rPr>
        <w:t>3</w:t>
      </w:r>
      <w:r w:rsidRPr="00860A3F">
        <w:rPr>
          <w:rFonts w:cstheme="minorHAnsi"/>
          <w:color w:val="auto"/>
          <w:lang w:val="nl-NL"/>
        </w:rPr>
        <w:t xml:space="preserve"> december 202</w:t>
      </w:r>
      <w:r>
        <w:rPr>
          <w:rFonts w:cstheme="minorHAnsi"/>
          <w:color w:val="auto"/>
          <w:lang w:val="nl-NL"/>
        </w:rPr>
        <w:t>2</w:t>
      </w:r>
      <w:r w:rsidRPr="00860A3F">
        <w:rPr>
          <w:rFonts w:cstheme="minorHAnsi"/>
          <w:color w:val="auto"/>
          <w:lang w:val="nl-NL"/>
        </w:rPr>
        <w:t xml:space="preserve"> houdende de Algemene Uitgavenbegroting van het Brussels Hoofdstedelijk Gewest voor het begrotingsjaar 202</w:t>
      </w:r>
      <w:r>
        <w:rPr>
          <w:rFonts w:cstheme="minorHAnsi"/>
          <w:color w:val="auto"/>
          <w:lang w:val="nl-NL"/>
        </w:rPr>
        <w:t>3</w:t>
      </w:r>
      <w:r w:rsidRPr="00860A3F">
        <w:rPr>
          <w:rFonts w:cstheme="minorHAnsi"/>
          <w:color w:val="auto"/>
          <w:lang w:val="nl-NL"/>
        </w:rPr>
        <w:t xml:space="preserve"> </w:t>
      </w:r>
    </w:p>
    <w:p w14:paraId="534783FA" w14:textId="77777777" w:rsidR="00B23B77" w:rsidRPr="00860A3F" w:rsidRDefault="00B23B77" w:rsidP="00223B83">
      <w:pPr>
        <w:pStyle w:val="Paragraphedeliste"/>
        <w:widowControl/>
        <w:numPr>
          <w:ilvl w:val="0"/>
          <w:numId w:val="30"/>
        </w:numPr>
        <w:suppressAutoHyphens w:val="0"/>
        <w:spacing w:after="160" w:line="276" w:lineRule="auto"/>
        <w:ind w:left="993" w:right="0"/>
        <w:contextualSpacing/>
        <w:rPr>
          <w:rFonts w:cstheme="minorHAnsi"/>
          <w:color w:val="auto"/>
          <w:lang w:val="nl-BE"/>
        </w:rPr>
      </w:pPr>
      <w:bookmarkStart w:id="7" w:name="_Hlk71732118"/>
      <w:r w:rsidRPr="00860A3F">
        <w:rPr>
          <w:rFonts w:cstheme="minorHAnsi"/>
          <w:color w:val="auto"/>
          <w:lang w:val="nl-BE"/>
        </w:rPr>
        <w:t>Organieke ordonnantie van 23 februari 2006 houdende de bepalingen die van toepassing zijn op de begroting, de boekhouding en de controle</w:t>
      </w:r>
    </w:p>
    <w:p w14:paraId="799EF4FE" w14:textId="77777777" w:rsidR="00B23B77" w:rsidRPr="00860A3F" w:rsidRDefault="00B23B77" w:rsidP="00223B83">
      <w:pPr>
        <w:pStyle w:val="Paragraphedeliste"/>
        <w:widowControl/>
        <w:numPr>
          <w:ilvl w:val="0"/>
          <w:numId w:val="30"/>
        </w:numPr>
        <w:suppressAutoHyphens w:val="0"/>
        <w:spacing w:after="160" w:line="276" w:lineRule="auto"/>
        <w:ind w:left="993" w:right="0"/>
        <w:contextualSpacing/>
        <w:rPr>
          <w:rFonts w:cstheme="minorHAnsi"/>
          <w:color w:val="auto"/>
          <w:lang w:val="nl-BE"/>
        </w:rPr>
      </w:pPr>
      <w:r w:rsidRPr="00860A3F">
        <w:rPr>
          <w:rFonts w:cstheme="minorHAnsi"/>
          <w:color w:val="auto"/>
          <w:lang w:val="nl-BE"/>
        </w:rPr>
        <w:t>Gewestelijke Strategie voor Economische Transitie (GSET) van 31 maart 2022</w:t>
      </w:r>
      <w:bookmarkEnd w:id="7"/>
    </w:p>
    <w:p w14:paraId="6229B90B" w14:textId="70CCF922" w:rsidR="00B23B77" w:rsidRPr="00223B83" w:rsidRDefault="00223B83" w:rsidP="00223B83">
      <w:pPr>
        <w:pStyle w:val="Style-RGPD"/>
        <w:rPr>
          <w:rFonts w:eastAsiaTheme="majorEastAsia" w:cstheme="majorBidi"/>
          <w:lang w:eastAsia="en-US"/>
        </w:rPr>
      </w:pPr>
      <w:r>
        <w:t xml:space="preserve">3. </w:t>
      </w:r>
      <w:r w:rsidR="00B23B77" w:rsidRPr="00223B83">
        <w:t>Verstrekking van gegevens</w:t>
      </w:r>
    </w:p>
    <w:p w14:paraId="75ACD61A" w14:textId="6A0438AF" w:rsidR="00B23B77" w:rsidRPr="00860A3F" w:rsidRDefault="00B23B77" w:rsidP="00223B83">
      <w:pPr>
        <w:ind w:left="284" w:right="0"/>
        <w:rPr>
          <w:color w:val="auto"/>
          <w:lang w:val="nl-NL"/>
        </w:rPr>
      </w:pPr>
      <w:r w:rsidRPr="00860A3F">
        <w:rPr>
          <w:color w:val="auto"/>
          <w:lang w:val="nl-NL"/>
        </w:rPr>
        <w:t xml:space="preserve">De verstrekking van de voor deze verwerking verzamelde persoonsgegevens is niet van reglementaire of contractuele aard en is niet bepalend voor het sluiten van een overeenkomst. </w:t>
      </w:r>
    </w:p>
    <w:p w14:paraId="029E8DFF" w14:textId="77777777" w:rsidR="00B23B77" w:rsidRPr="00860A3F" w:rsidRDefault="00B23B77" w:rsidP="00223B83">
      <w:pPr>
        <w:ind w:left="284" w:right="0"/>
        <w:rPr>
          <w:lang w:val="nl-NL"/>
        </w:rPr>
      </w:pPr>
      <w:r w:rsidRPr="00860A3F">
        <w:rPr>
          <w:color w:val="auto"/>
          <w:lang w:val="nl-NL"/>
        </w:rPr>
        <w:t xml:space="preserve">De verstrekking </w:t>
      </w:r>
      <w:r w:rsidRPr="00860A3F">
        <w:rPr>
          <w:lang w:val="nl-NL"/>
        </w:rPr>
        <w:t>is verplicht en het gebrek eraan heeft de gevolgen zoals hierna beschreven:</w:t>
      </w:r>
    </w:p>
    <w:p w14:paraId="17BA2E81" w14:textId="2BEF12C9" w:rsidR="00B23B77" w:rsidRPr="00223B83" w:rsidRDefault="00B23B77" w:rsidP="00223B83">
      <w:pPr>
        <w:suppressAutoHyphens w:val="0"/>
        <w:spacing w:line="300" w:lineRule="auto"/>
        <w:ind w:left="284" w:right="0"/>
        <w:contextualSpacing/>
        <w:rPr>
          <w:color w:val="auto"/>
          <w:lang w:val="nl-NL"/>
        </w:rPr>
      </w:pPr>
      <w:r w:rsidRPr="00223B83">
        <w:rPr>
          <w:color w:val="auto"/>
          <w:lang w:val="nl-NL"/>
        </w:rPr>
        <w:t>Het verzamelen van persoonsgegevens in dit verband is noodzakelijk voor het beheer van de subsidieaanvraag  en het niet verstrekken van persoonsgegevens zou leiden tot de weigering van het aanvraagdossier</w:t>
      </w:r>
      <w:r w:rsidR="00223B83">
        <w:rPr>
          <w:color w:val="auto"/>
          <w:lang w:val="nl-NL"/>
        </w:rPr>
        <w:t>.</w:t>
      </w:r>
      <w:r w:rsidRPr="00223B83">
        <w:rPr>
          <w:color w:val="auto"/>
          <w:lang w:val="nl-NL"/>
        </w:rPr>
        <w:t xml:space="preserve"> </w:t>
      </w:r>
    </w:p>
    <w:p w14:paraId="5C96CD8D" w14:textId="734F1DB0" w:rsidR="00B23B77" w:rsidRPr="00860A3F" w:rsidRDefault="00223B83" w:rsidP="00223B83">
      <w:pPr>
        <w:pStyle w:val="Titre1"/>
        <w:keepNext/>
        <w:widowControl w:val="0"/>
        <w:numPr>
          <w:ilvl w:val="0"/>
          <w:numId w:val="0"/>
        </w:numPr>
        <w:pBdr>
          <w:bottom w:val="single" w:sz="4" w:space="1" w:color="auto"/>
        </w:pBdr>
        <w:tabs>
          <w:tab w:val="clear" w:pos="10204"/>
        </w:tabs>
        <w:spacing w:before="240" w:after="250"/>
        <w:ind w:left="992" w:right="0"/>
        <w:jc w:val="both"/>
        <w:rPr>
          <w:color w:val="auto"/>
        </w:rPr>
      </w:pPr>
      <w:r>
        <w:rPr>
          <w:color w:val="auto"/>
        </w:rPr>
        <w:t xml:space="preserve">4. </w:t>
      </w:r>
      <w:r w:rsidR="00B23B77" w:rsidRPr="00860A3F">
        <w:rPr>
          <w:color w:val="auto"/>
        </w:rPr>
        <w:t>Geautomatiseerde individuele besluitvorming</w:t>
      </w:r>
    </w:p>
    <w:p w14:paraId="20587E08" w14:textId="77777777" w:rsidR="00B23B77" w:rsidRPr="00860A3F" w:rsidRDefault="00B23B77" w:rsidP="00223B83">
      <w:pPr>
        <w:ind w:left="284" w:right="0"/>
        <w:rPr>
          <w:lang w:val="nl-NL"/>
        </w:rPr>
      </w:pPr>
      <w:r w:rsidRPr="00860A3F">
        <w:rPr>
          <w:color w:val="auto"/>
          <w:lang w:val="nl-NL"/>
        </w:rPr>
        <w:t xml:space="preserve">Deze verwerking van persoonsgegevens produceert ten aanzien van de betrokkene geen enkel uitsluitend op geautomatiseerde </w:t>
      </w:r>
      <w:r w:rsidRPr="00860A3F">
        <w:rPr>
          <w:lang w:val="nl-NL"/>
        </w:rPr>
        <w:t>verwerking, waaronder profilering, gebaseerd besluit waaraan voor hem rechtsgevolgen zijn verbonden of dat hem anderszins in aanmerkelijke mate treft. Het recht dat artikel 22 van de AVG aan de betrokkene verleent, is bijgevolg niet van toepassing op deze verwerking.</w:t>
      </w:r>
    </w:p>
    <w:p w14:paraId="7DE7AA48" w14:textId="6F3D82EB" w:rsidR="00B23B77" w:rsidRPr="00860A3F" w:rsidRDefault="00223B83" w:rsidP="00223B83">
      <w:pPr>
        <w:pStyle w:val="Style-RGPD"/>
      </w:pPr>
      <w:r>
        <w:t xml:space="preserve">5. </w:t>
      </w:r>
      <w:r w:rsidR="00B23B77" w:rsidRPr="00860A3F">
        <w:t>Ontvangers van de persoonsgegevens en doorgiften</w:t>
      </w:r>
    </w:p>
    <w:p w14:paraId="3B7C80E5" w14:textId="77777777" w:rsidR="00B23B77" w:rsidRPr="00860A3F" w:rsidRDefault="00B23B77" w:rsidP="00223B83">
      <w:pPr>
        <w:ind w:left="284" w:right="0"/>
        <w:rPr>
          <w:lang w:val="nl-NL"/>
        </w:rPr>
      </w:pPr>
      <w:r w:rsidRPr="00860A3F">
        <w:rPr>
          <w:lang w:val="nl-NL"/>
        </w:rPr>
        <w:t>De volgende ontvangers ontvangen alle of een deel van de persoonsgegevens en dit alleen in geval van aanvaarding van het dossier, afhankelijk van hun rol in de verwerking ervan:</w:t>
      </w:r>
    </w:p>
    <w:p w14:paraId="53EB0808" w14:textId="77777777" w:rsidR="001215AE" w:rsidRPr="00507215" w:rsidRDefault="001215AE" w:rsidP="001215AE">
      <w:pPr>
        <w:pStyle w:val="Paragraphedeliste"/>
        <w:numPr>
          <w:ilvl w:val="0"/>
          <w:numId w:val="33"/>
        </w:numPr>
        <w:suppressAutoHyphens w:val="0"/>
        <w:spacing w:before="100" w:after="100" w:line="300" w:lineRule="auto"/>
        <w:ind w:right="0"/>
        <w:contextualSpacing/>
        <w:rPr>
          <w:color w:val="auto"/>
          <w:lang w:val="nl-NL"/>
        </w:rPr>
      </w:pPr>
      <w:r w:rsidRPr="00507215">
        <w:rPr>
          <w:rFonts w:cstheme="minorHAnsi"/>
          <w:color w:val="auto"/>
          <w:lang w:val="nl-BE"/>
        </w:rPr>
        <w:t>Binnen Brussel Economie en Werkgelegenheid zal toegang tot de gegevens verleend worden aan het personeel van de Dienst Economie, belast met het beheer van de dossiers en de agenten van de Directie Coördinatie en Financiën belast met de behandeling van de betalingen, met de inningsprocedures et met de verwering van de  administratieve geldboetes.</w:t>
      </w:r>
      <w:r w:rsidRPr="00507215">
        <w:rPr>
          <w:color w:val="auto"/>
          <w:lang w:val="nl-BE"/>
        </w:rPr>
        <w:t xml:space="preserve"> </w:t>
      </w:r>
    </w:p>
    <w:p w14:paraId="7A9FFA83" w14:textId="77777777" w:rsidR="001215AE" w:rsidRPr="00507215" w:rsidRDefault="001215AE" w:rsidP="001215AE">
      <w:pPr>
        <w:pStyle w:val="Paragraphedeliste"/>
        <w:numPr>
          <w:ilvl w:val="0"/>
          <w:numId w:val="33"/>
        </w:numPr>
        <w:suppressAutoHyphens w:val="0"/>
        <w:spacing w:before="100" w:after="100" w:line="300" w:lineRule="auto"/>
        <w:ind w:right="0"/>
        <w:contextualSpacing/>
        <w:rPr>
          <w:color w:val="auto"/>
          <w:lang w:val="nl-BE"/>
        </w:rPr>
      </w:pPr>
      <w:r w:rsidRPr="00507215">
        <w:rPr>
          <w:color w:val="auto"/>
          <w:lang w:val="nl-BE"/>
        </w:rPr>
        <w:t xml:space="preserve">Brussel Financiën en Budget – Sint-Lazarusplein  2 – 1035 Brussel : beheer van de betalingen van de subsidies </w:t>
      </w:r>
    </w:p>
    <w:p w14:paraId="665A6B19" w14:textId="77777777" w:rsidR="001215AE" w:rsidRPr="00507215" w:rsidRDefault="001215AE" w:rsidP="001215AE">
      <w:pPr>
        <w:pStyle w:val="Paragraphedeliste"/>
        <w:numPr>
          <w:ilvl w:val="0"/>
          <w:numId w:val="33"/>
        </w:numPr>
        <w:suppressAutoHyphens w:val="0"/>
        <w:spacing w:before="100" w:after="100" w:line="300" w:lineRule="auto"/>
        <w:ind w:right="0"/>
        <w:contextualSpacing/>
        <w:rPr>
          <w:color w:val="auto"/>
          <w:lang w:val="nl-BE"/>
        </w:rPr>
      </w:pPr>
      <w:proofErr w:type="spellStart"/>
      <w:r w:rsidRPr="00507215">
        <w:rPr>
          <w:color w:val="auto"/>
          <w:lang w:val="nl-BE"/>
        </w:rPr>
        <w:t>Atos</w:t>
      </w:r>
      <w:proofErr w:type="spellEnd"/>
      <w:r w:rsidRPr="00507215">
        <w:rPr>
          <w:color w:val="auto"/>
          <w:lang w:val="nl-BE"/>
        </w:rPr>
        <w:t xml:space="preserve"> Belgium – Da Vincilaan 5 - 1930 Zaventem : onderhoud van de Impala toepassing van BEW </w:t>
      </w:r>
    </w:p>
    <w:p w14:paraId="35CB937F" w14:textId="77777777" w:rsidR="001215AE" w:rsidRPr="00507215" w:rsidRDefault="001215AE" w:rsidP="001215AE">
      <w:pPr>
        <w:pStyle w:val="Paragraphedeliste"/>
        <w:numPr>
          <w:ilvl w:val="0"/>
          <w:numId w:val="33"/>
        </w:numPr>
        <w:suppressAutoHyphens w:val="0"/>
        <w:spacing w:before="100" w:after="100" w:line="300" w:lineRule="auto"/>
        <w:ind w:right="0"/>
        <w:contextualSpacing/>
        <w:rPr>
          <w:color w:val="auto"/>
          <w:lang w:val="fr-BE"/>
        </w:rPr>
      </w:pPr>
      <w:r w:rsidRPr="00507215">
        <w:rPr>
          <w:color w:val="auto"/>
          <w:lang w:val="fr-BE"/>
        </w:rPr>
        <w:t xml:space="preserve">CIBG – Avenue des Arts 21 – 1000 Bruxelles : </w:t>
      </w:r>
      <w:proofErr w:type="spellStart"/>
      <w:r w:rsidRPr="00507215">
        <w:rPr>
          <w:color w:val="auto"/>
          <w:lang w:val="fr-BE"/>
        </w:rPr>
        <w:t>hosting</w:t>
      </w:r>
      <w:proofErr w:type="spellEnd"/>
      <w:r w:rsidRPr="00507215">
        <w:rPr>
          <w:color w:val="auto"/>
          <w:lang w:val="fr-BE"/>
        </w:rPr>
        <w:t xml:space="preserve"> van Impala en </w:t>
      </w:r>
      <w:proofErr w:type="spellStart"/>
      <w:r w:rsidRPr="00507215">
        <w:rPr>
          <w:color w:val="auto"/>
          <w:lang w:val="fr-BE"/>
        </w:rPr>
        <w:t>regionale</w:t>
      </w:r>
      <w:proofErr w:type="spellEnd"/>
      <w:r w:rsidRPr="00507215">
        <w:rPr>
          <w:color w:val="auto"/>
          <w:lang w:val="fr-BE"/>
        </w:rPr>
        <w:t xml:space="preserve"> </w:t>
      </w:r>
      <w:proofErr w:type="spellStart"/>
      <w:r w:rsidRPr="00507215">
        <w:rPr>
          <w:color w:val="auto"/>
          <w:lang w:val="fr-BE"/>
        </w:rPr>
        <w:t>integrator</w:t>
      </w:r>
      <w:proofErr w:type="spellEnd"/>
    </w:p>
    <w:p w14:paraId="5DE63AD0" w14:textId="77777777" w:rsidR="001215AE" w:rsidRPr="00507215" w:rsidRDefault="001215AE" w:rsidP="001215AE">
      <w:pPr>
        <w:pStyle w:val="Paragraphedeliste"/>
        <w:numPr>
          <w:ilvl w:val="0"/>
          <w:numId w:val="33"/>
        </w:numPr>
        <w:suppressAutoHyphens w:val="0"/>
        <w:spacing w:before="100" w:after="100" w:line="300" w:lineRule="auto"/>
        <w:ind w:right="0"/>
        <w:contextualSpacing/>
        <w:rPr>
          <w:color w:val="auto"/>
          <w:lang w:val="nl-BE"/>
        </w:rPr>
      </w:pPr>
      <w:r w:rsidRPr="00507215">
        <w:rPr>
          <w:color w:val="auto"/>
          <w:lang w:val="nl-BE"/>
        </w:rPr>
        <w:t xml:space="preserve">Brussels Agentschap voor de Ondersteuning van het Bedrijfsleven (BAOB), optredend onder de commerciële benaming </w:t>
      </w:r>
      <w:proofErr w:type="spellStart"/>
      <w:r w:rsidRPr="00507215">
        <w:rPr>
          <w:color w:val="auto"/>
          <w:lang w:val="nl-BE"/>
        </w:rPr>
        <w:t>hub.brussels</w:t>
      </w:r>
      <w:proofErr w:type="spellEnd"/>
      <w:r w:rsidRPr="00507215">
        <w:rPr>
          <w:color w:val="auto"/>
          <w:lang w:val="nl-BE"/>
        </w:rPr>
        <w:t xml:space="preserve"> – Charleroisteenweg 110 – 1060 Brussel : co-coördinator van de projectoproep “Women in Business”</w:t>
      </w:r>
    </w:p>
    <w:p w14:paraId="646B28EF" w14:textId="77777777" w:rsidR="001215AE" w:rsidRPr="00507215" w:rsidRDefault="001215AE" w:rsidP="001215AE">
      <w:pPr>
        <w:pStyle w:val="Paragraphedeliste"/>
        <w:numPr>
          <w:ilvl w:val="0"/>
          <w:numId w:val="33"/>
        </w:numPr>
        <w:suppressAutoHyphens w:val="0"/>
        <w:spacing w:before="100" w:after="100" w:line="300" w:lineRule="auto"/>
        <w:ind w:right="0"/>
        <w:contextualSpacing/>
        <w:rPr>
          <w:color w:val="auto"/>
          <w:lang w:val="en-US"/>
        </w:rPr>
      </w:pPr>
      <w:proofErr w:type="spellStart"/>
      <w:r w:rsidRPr="00507215">
        <w:rPr>
          <w:color w:val="auto"/>
          <w:lang w:val="en-US"/>
        </w:rPr>
        <w:t>Equal.brussels</w:t>
      </w:r>
      <w:proofErr w:type="spellEnd"/>
      <w:r w:rsidRPr="00507215">
        <w:rPr>
          <w:color w:val="auto"/>
          <w:lang w:val="en-US"/>
        </w:rPr>
        <w:t xml:space="preserve"> – </w:t>
      </w:r>
      <w:r w:rsidRPr="00507215">
        <w:rPr>
          <w:color w:val="auto"/>
          <w:lang w:val="nl-BE"/>
        </w:rPr>
        <w:t xml:space="preserve">Sint-Lazarusplein  2 </w:t>
      </w:r>
      <w:r w:rsidRPr="00507215">
        <w:rPr>
          <w:color w:val="auto"/>
          <w:lang w:val="en-US"/>
        </w:rPr>
        <w:t>– 1035 Brussel : co-</w:t>
      </w:r>
      <w:proofErr w:type="spellStart"/>
      <w:r w:rsidRPr="00507215">
        <w:rPr>
          <w:color w:val="auto"/>
          <w:lang w:val="en-US"/>
        </w:rPr>
        <w:t>coördinator</w:t>
      </w:r>
      <w:proofErr w:type="spellEnd"/>
      <w:r w:rsidRPr="00507215">
        <w:rPr>
          <w:color w:val="auto"/>
          <w:lang w:val="en-US"/>
        </w:rPr>
        <w:t xml:space="preserve"> van de </w:t>
      </w:r>
      <w:proofErr w:type="spellStart"/>
      <w:r w:rsidRPr="00507215">
        <w:rPr>
          <w:color w:val="auto"/>
          <w:lang w:val="en-US"/>
        </w:rPr>
        <w:t>projectoproep</w:t>
      </w:r>
      <w:proofErr w:type="spellEnd"/>
      <w:r w:rsidRPr="00507215">
        <w:rPr>
          <w:color w:val="auto"/>
          <w:lang w:val="en-US"/>
        </w:rPr>
        <w:t xml:space="preserve"> “Women in Business”</w:t>
      </w:r>
    </w:p>
    <w:p w14:paraId="7E0E3DD3" w14:textId="77777777" w:rsidR="001215AE" w:rsidRPr="00507215" w:rsidRDefault="001215AE" w:rsidP="001215AE">
      <w:pPr>
        <w:pStyle w:val="Paragraphedeliste"/>
        <w:numPr>
          <w:ilvl w:val="0"/>
          <w:numId w:val="32"/>
        </w:numPr>
        <w:suppressAutoHyphens w:val="0"/>
        <w:spacing w:before="100" w:after="100" w:line="276" w:lineRule="auto"/>
        <w:ind w:right="0" w:hanging="436"/>
        <w:contextualSpacing/>
        <w:rPr>
          <w:color w:val="auto"/>
          <w:lang w:val="nl-NL"/>
        </w:rPr>
      </w:pPr>
      <w:r w:rsidRPr="00507215">
        <w:rPr>
          <w:color w:val="auto"/>
          <w:lang w:val="nl-BE"/>
        </w:rPr>
        <w:t xml:space="preserve">Externe leden van de jury van het projectoproep (onderworpen aan een vertrouwelijkheidsclausule) : een vertegenwoordiger van de volgende instellingen : </w:t>
      </w:r>
      <w:r>
        <w:rPr>
          <w:color w:val="auto"/>
          <w:lang w:val="nl-BE"/>
        </w:rPr>
        <w:t>Federaal instituut voor de gelijkheid van vrouwen en mannen.</w:t>
      </w:r>
    </w:p>
    <w:p w14:paraId="0366C22A" w14:textId="77777777" w:rsidR="001215AE" w:rsidRPr="00507215" w:rsidRDefault="001215AE" w:rsidP="001215AE">
      <w:pPr>
        <w:pStyle w:val="Paragraphedeliste"/>
        <w:numPr>
          <w:ilvl w:val="0"/>
          <w:numId w:val="33"/>
        </w:numPr>
        <w:suppressAutoHyphens w:val="0"/>
        <w:spacing w:before="100" w:after="100" w:line="300" w:lineRule="auto"/>
        <w:ind w:right="0"/>
        <w:contextualSpacing/>
        <w:rPr>
          <w:color w:val="auto"/>
          <w:lang w:val="nl-BE"/>
        </w:rPr>
      </w:pPr>
      <w:r w:rsidRPr="00507215">
        <w:rPr>
          <w:color w:val="auto"/>
          <w:lang w:val="nl-BE"/>
        </w:rPr>
        <w:t>Kabinet van de Brussels Staatssecretaris belast met Economische Transitie – Sint-Lazaruslaan 10 (12</w:t>
      </w:r>
      <w:r w:rsidRPr="00507215">
        <w:rPr>
          <w:color w:val="auto"/>
          <w:vertAlign w:val="superscript"/>
          <w:lang w:val="nl-BE"/>
        </w:rPr>
        <w:t>de</w:t>
      </w:r>
      <w:r w:rsidRPr="00507215">
        <w:rPr>
          <w:color w:val="auto"/>
          <w:lang w:val="nl-BE"/>
        </w:rPr>
        <w:t xml:space="preserve"> verdieping) – 1210 Brussel : goedkeuring van de selectie van de jury en beslissing van toekenning van de subsidie </w:t>
      </w:r>
    </w:p>
    <w:p w14:paraId="64686CCD" w14:textId="77777777" w:rsidR="00B23B77" w:rsidRDefault="00B23B77" w:rsidP="00223B83">
      <w:pPr>
        <w:pStyle w:val="Paragraphedeliste"/>
        <w:ind w:left="284" w:right="0"/>
        <w:rPr>
          <w:color w:val="auto"/>
          <w:lang w:val="nl-BE"/>
        </w:rPr>
      </w:pPr>
    </w:p>
    <w:p w14:paraId="1522E83D" w14:textId="797FBE11" w:rsidR="00B23B77" w:rsidRDefault="00B23B77" w:rsidP="00223B83">
      <w:pPr>
        <w:ind w:left="284" w:right="0"/>
        <w:rPr>
          <w:lang w:val="nl-NL"/>
        </w:rPr>
      </w:pPr>
      <w:r w:rsidRPr="00860A3F">
        <w:rPr>
          <w:lang w:val="nl-NL"/>
        </w:rPr>
        <w:t xml:space="preserve">De persoonsgegevens worden niet doorgegeven aan een derde land of een internationale organisatie. </w:t>
      </w:r>
    </w:p>
    <w:p w14:paraId="34AB7CBA" w14:textId="77777777" w:rsidR="00223B83" w:rsidRPr="00BC34BF" w:rsidRDefault="00223B83" w:rsidP="00223B83">
      <w:pPr>
        <w:ind w:left="284" w:right="0"/>
        <w:rPr>
          <w:lang w:val="nl-NL"/>
        </w:rPr>
      </w:pPr>
    </w:p>
    <w:p w14:paraId="773437FC" w14:textId="7711E845" w:rsidR="00B23B77" w:rsidRPr="00860A3F" w:rsidRDefault="00223B83" w:rsidP="00223B83">
      <w:pPr>
        <w:pStyle w:val="Style-RGPD"/>
        <w:rPr>
          <w:rFonts w:eastAsia="Yu Gothic Light"/>
        </w:rPr>
      </w:pPr>
      <w:r>
        <w:rPr>
          <w:rFonts w:eastAsia="Yu Gothic Light"/>
        </w:rPr>
        <w:lastRenderedPageBreak/>
        <w:t xml:space="preserve">6. </w:t>
      </w:r>
      <w:r w:rsidR="00B23B77" w:rsidRPr="00860A3F">
        <w:rPr>
          <w:rFonts w:eastAsia="Yu Gothic Light"/>
        </w:rPr>
        <w:t>Bewaringsduur van de persoonsgegevens</w:t>
      </w:r>
    </w:p>
    <w:p w14:paraId="2954B7DC" w14:textId="77777777" w:rsidR="00B23B77" w:rsidRPr="00860A3F" w:rsidRDefault="00B23B77" w:rsidP="00223B83">
      <w:pPr>
        <w:suppressAutoHyphens w:val="0"/>
        <w:spacing w:before="100" w:after="100" w:line="300" w:lineRule="auto"/>
        <w:ind w:left="284" w:right="0"/>
        <w:rPr>
          <w:rFonts w:eastAsia="Calibri" w:cs="Times New Roman"/>
          <w:color w:val="auto"/>
          <w:szCs w:val="22"/>
          <w:lang w:val="nl-NL" w:eastAsia="en-US"/>
        </w:rPr>
      </w:pPr>
      <w:r w:rsidRPr="00860A3F">
        <w:rPr>
          <w:rFonts w:eastAsia="Calibri" w:cs="Times New Roman"/>
          <w:color w:val="auto"/>
          <w:szCs w:val="22"/>
          <w:lang w:val="nl-NL" w:eastAsia="en-US"/>
        </w:rPr>
        <w:t xml:space="preserve">De maximale bewaringstermijn voor de verwerkte persoonsgegevens bedraagt tien jaar vanaf de dag van de weigering van de aanvraag of de vereffening van de subsidie, behalve voor persoonsgegevens die eventueel nodig zouden zijn voor de behandeling van geschillen met de subsidieaanvrager, die bewaard worden gedurende de tijd die nodig is om dergelijke geschillen te behandelen, met inbegrip van de uitvoering van eventuele gerechtelijke beslissingen. </w:t>
      </w:r>
    </w:p>
    <w:p w14:paraId="321E2965" w14:textId="26A2B95C" w:rsidR="00B23B77" w:rsidRPr="00860A3F" w:rsidRDefault="00223B83" w:rsidP="00223B83">
      <w:pPr>
        <w:pStyle w:val="Style-RGPD"/>
        <w:rPr>
          <w:rFonts w:eastAsia="Yu Gothic Light"/>
        </w:rPr>
      </w:pPr>
      <w:r>
        <w:rPr>
          <w:rFonts w:eastAsia="Yu Gothic Light"/>
        </w:rPr>
        <w:t xml:space="preserve">7. </w:t>
      </w:r>
      <w:r w:rsidR="00B23B77" w:rsidRPr="00860A3F">
        <w:rPr>
          <w:rFonts w:eastAsia="Yu Gothic Light"/>
        </w:rPr>
        <w:t>Rechten van de betrokkene</w:t>
      </w:r>
    </w:p>
    <w:p w14:paraId="4A26E38E" w14:textId="77777777" w:rsidR="00B23B77" w:rsidRPr="001215AE" w:rsidRDefault="00B23B77" w:rsidP="00223B83">
      <w:pPr>
        <w:keepNext/>
        <w:suppressAutoHyphens w:val="0"/>
        <w:spacing w:before="250" w:after="250" w:line="300" w:lineRule="auto"/>
        <w:ind w:left="284" w:right="0"/>
        <w:outlineLvl w:val="1"/>
        <w:rPr>
          <w:rFonts w:eastAsia="Yu Gothic Light" w:cs="Times New Roman"/>
          <w:bCs/>
          <w:i/>
          <w:iCs/>
          <w:color w:val="auto"/>
          <w:lang w:val="nl-NL" w:eastAsia="en-US"/>
        </w:rPr>
      </w:pPr>
      <w:r w:rsidRPr="001215AE">
        <w:rPr>
          <w:rFonts w:eastAsia="Yu Gothic Light" w:cs="Times New Roman"/>
          <w:bCs/>
          <w:i/>
          <w:iCs/>
          <w:color w:val="auto"/>
          <w:lang w:val="nl-NL" w:eastAsia="en-US"/>
        </w:rPr>
        <w:t>Rechten bedoeld in hoofdstuk III van de AVG</w:t>
      </w:r>
    </w:p>
    <w:p w14:paraId="50F48C96" w14:textId="77777777" w:rsidR="00B23B77" w:rsidRPr="00860A3F" w:rsidRDefault="00B23B77" w:rsidP="00223B83">
      <w:pPr>
        <w:suppressAutoHyphens w:val="0"/>
        <w:spacing w:before="100" w:after="100" w:line="300" w:lineRule="auto"/>
        <w:ind w:left="284" w:right="0"/>
        <w:rPr>
          <w:rFonts w:eastAsia="Calibri" w:cs="Times New Roman"/>
          <w:color w:val="auto"/>
          <w:szCs w:val="22"/>
          <w:lang w:val="nl-NL" w:eastAsia="en-US"/>
        </w:rPr>
      </w:pPr>
      <w:bookmarkStart w:id="8" w:name="_Hlk40556873"/>
      <w:r w:rsidRPr="00860A3F">
        <w:rPr>
          <w:rFonts w:eastAsia="Calibri" w:cs="Times New Roman"/>
          <w:color w:val="auto"/>
          <w:szCs w:val="22"/>
          <w:lang w:val="nl-NL" w:eastAsia="en-US"/>
        </w:rPr>
        <w:t>De persoon op wie deze verwerking van persoonsgegevens betrekking heeft, kan de volgende rechten uitoefenen:</w:t>
      </w:r>
    </w:p>
    <w:bookmarkEnd w:id="8"/>
    <w:p w14:paraId="50C233B4" w14:textId="77777777" w:rsidR="00B23B77" w:rsidRPr="00860A3F" w:rsidRDefault="00B23B77" w:rsidP="001215AE">
      <w:pPr>
        <w:numPr>
          <w:ilvl w:val="0"/>
          <w:numId w:val="34"/>
        </w:numPr>
        <w:suppressAutoHyphens w:val="0"/>
        <w:spacing w:before="100" w:after="100" w:line="300" w:lineRule="auto"/>
        <w:ind w:right="0"/>
        <w:contextualSpacing/>
        <w:rPr>
          <w:rFonts w:eastAsia="Calibri" w:cs="Arial"/>
          <w:color w:val="auto"/>
          <w:szCs w:val="22"/>
          <w:lang w:val="nl-NL" w:eastAsia="en-US"/>
        </w:rPr>
      </w:pPr>
      <w:r w:rsidRPr="00860A3F">
        <w:rPr>
          <w:rFonts w:eastAsia="Calibri" w:cs="Arial"/>
          <w:color w:val="auto"/>
          <w:szCs w:val="22"/>
          <w:lang w:val="nl-NL" w:eastAsia="en-US"/>
        </w:rPr>
        <w:t>Het recht om inzage te vragen van zijn persoonsgegevens, het recht om ze recht te zetten of te wissen (artikelen 15, 16 en 17 van de AVG).</w:t>
      </w:r>
    </w:p>
    <w:p w14:paraId="454658BB" w14:textId="77777777" w:rsidR="00B23B77" w:rsidRPr="00860A3F" w:rsidRDefault="00B23B77" w:rsidP="001215AE">
      <w:pPr>
        <w:numPr>
          <w:ilvl w:val="0"/>
          <w:numId w:val="34"/>
        </w:numPr>
        <w:suppressAutoHyphens w:val="0"/>
        <w:spacing w:before="100" w:after="100" w:line="300" w:lineRule="auto"/>
        <w:ind w:right="0"/>
        <w:contextualSpacing/>
        <w:rPr>
          <w:rFonts w:eastAsia="Calibri" w:cs="Arial"/>
          <w:color w:val="auto"/>
          <w:szCs w:val="22"/>
          <w:lang w:val="nl-NL" w:eastAsia="en-US"/>
        </w:rPr>
      </w:pPr>
      <w:r w:rsidRPr="00860A3F">
        <w:rPr>
          <w:rFonts w:eastAsia="Calibri" w:cs="Arial"/>
          <w:color w:val="auto"/>
          <w:szCs w:val="22"/>
          <w:lang w:val="nl-NL" w:eastAsia="en-US"/>
        </w:rPr>
        <w:t>Het recht om een beperking van de verwerking te vragen (artikel 18 van de AVG).</w:t>
      </w:r>
    </w:p>
    <w:p w14:paraId="36C6DDB1" w14:textId="77777777" w:rsidR="00B23B77" w:rsidRPr="00860A3F" w:rsidRDefault="00B23B77" w:rsidP="001215AE">
      <w:pPr>
        <w:numPr>
          <w:ilvl w:val="0"/>
          <w:numId w:val="34"/>
        </w:numPr>
        <w:suppressAutoHyphens w:val="0"/>
        <w:spacing w:before="100" w:after="100" w:line="300" w:lineRule="auto"/>
        <w:ind w:right="0"/>
        <w:contextualSpacing/>
        <w:rPr>
          <w:rFonts w:eastAsia="Calibri" w:cs="Arial"/>
          <w:color w:val="auto"/>
          <w:szCs w:val="22"/>
          <w:lang w:val="nl-NL" w:eastAsia="en-US"/>
        </w:rPr>
      </w:pPr>
      <w:r w:rsidRPr="00860A3F">
        <w:rPr>
          <w:rFonts w:eastAsia="Calibri" w:cs="Arial"/>
          <w:color w:val="auto"/>
          <w:szCs w:val="22"/>
          <w:lang w:val="nl-NL" w:eastAsia="en-US"/>
        </w:rPr>
        <w:t>Het recht om zich tegen de verwerking te verzetten (artikel 21 van de AVG).</w:t>
      </w:r>
    </w:p>
    <w:p w14:paraId="0633AE63" w14:textId="77777777" w:rsidR="00B23B77" w:rsidRPr="001215AE" w:rsidRDefault="00B23B77" w:rsidP="001215AE">
      <w:pPr>
        <w:suppressAutoHyphens w:val="0"/>
        <w:spacing w:before="100" w:after="100" w:line="300" w:lineRule="auto"/>
        <w:ind w:left="0" w:right="0"/>
        <w:rPr>
          <w:rFonts w:eastAsia="Calibri" w:cs="Times New Roman"/>
          <w:color w:val="auto"/>
          <w:szCs w:val="22"/>
          <w:lang w:val="nl-NL" w:eastAsia="en-US"/>
        </w:rPr>
      </w:pPr>
      <w:r w:rsidRPr="001215AE">
        <w:rPr>
          <w:rFonts w:eastAsia="Calibri" w:cs="Times New Roman"/>
          <w:color w:val="auto"/>
          <w:szCs w:val="22"/>
          <w:lang w:val="nl-NL" w:eastAsia="en-US"/>
        </w:rPr>
        <w:t>Daartoe kan de betrokkene:</w:t>
      </w:r>
    </w:p>
    <w:p w14:paraId="461A45EA" w14:textId="77777777" w:rsidR="001215AE" w:rsidRDefault="00B23B77" w:rsidP="001215AE">
      <w:pPr>
        <w:numPr>
          <w:ilvl w:val="0"/>
          <w:numId w:val="34"/>
        </w:numPr>
        <w:suppressAutoHyphens w:val="0"/>
        <w:spacing w:before="100" w:after="100" w:line="300" w:lineRule="auto"/>
        <w:ind w:right="0"/>
        <w:contextualSpacing/>
        <w:rPr>
          <w:rFonts w:eastAsia="Calibri" w:cs="Arial"/>
          <w:color w:val="auto"/>
          <w:szCs w:val="22"/>
          <w:lang w:val="nl-NL" w:eastAsia="en-US"/>
        </w:rPr>
      </w:pPr>
      <w:r w:rsidRPr="00860A3F">
        <w:rPr>
          <w:rFonts w:eastAsia="Calibri" w:cs="Arial"/>
          <w:color w:val="auto"/>
          <w:szCs w:val="22"/>
          <w:lang w:val="nl-NL" w:eastAsia="en-US"/>
        </w:rPr>
        <w:t xml:space="preserve">Een aanvraag indienen via het formulier </w:t>
      </w:r>
      <w:hyperlink r:id="rId14" w:history="1">
        <w:r w:rsidRPr="00860A3F">
          <w:rPr>
            <w:rFonts w:eastAsia="Calibri" w:cs="Arial"/>
            <w:color w:val="0563C1"/>
            <w:szCs w:val="22"/>
            <w:u w:val="single"/>
            <w:lang w:val="nl-NL" w:eastAsia="en-US"/>
          </w:rPr>
          <w:t>https://mijn-avg-rechten.overheidsdienst.brussels</w:t>
        </w:r>
      </w:hyperlink>
      <w:r w:rsidRPr="00860A3F">
        <w:rPr>
          <w:rFonts w:eastAsia="Calibri" w:cs="Arial"/>
          <w:color w:val="auto"/>
          <w:szCs w:val="22"/>
          <w:lang w:val="nl-NL" w:eastAsia="en-US"/>
        </w:rPr>
        <w:t>.</w:t>
      </w:r>
    </w:p>
    <w:p w14:paraId="6560E27C" w14:textId="2983F351" w:rsidR="00B23B77" w:rsidRPr="001215AE" w:rsidRDefault="00B23B77" w:rsidP="001215AE">
      <w:pPr>
        <w:numPr>
          <w:ilvl w:val="0"/>
          <w:numId w:val="34"/>
        </w:numPr>
        <w:suppressAutoHyphens w:val="0"/>
        <w:spacing w:before="100" w:after="100" w:line="300" w:lineRule="auto"/>
        <w:ind w:right="0"/>
        <w:contextualSpacing/>
        <w:rPr>
          <w:rFonts w:eastAsia="Calibri" w:cs="Arial"/>
          <w:color w:val="auto"/>
          <w:szCs w:val="22"/>
          <w:lang w:val="nl-NL" w:eastAsia="en-US"/>
        </w:rPr>
      </w:pPr>
      <w:r w:rsidRPr="001215AE">
        <w:rPr>
          <w:rFonts w:eastAsia="Calibri" w:cs="Arial"/>
          <w:color w:val="auto"/>
          <w:szCs w:val="22"/>
          <w:lang w:val="nl-NL" w:eastAsia="en-US"/>
        </w:rPr>
        <w:t>Een schriftelijke aanvraag indienen, gedateerd, ondertekend en vergezeld van de kopie van een geldig identiteitsbewijs (identiteitskaart of paspoort).</w:t>
      </w:r>
    </w:p>
    <w:p w14:paraId="50DD977F" w14:textId="77777777" w:rsidR="00B23B77" w:rsidRPr="00860A3F" w:rsidRDefault="00B23B77" w:rsidP="00223B83">
      <w:pPr>
        <w:suppressAutoHyphens w:val="0"/>
        <w:ind w:left="284" w:right="0"/>
        <w:rPr>
          <w:rFonts w:eastAsia="Calibri" w:cs="Times New Roman"/>
          <w:color w:val="auto"/>
          <w:szCs w:val="22"/>
          <w:lang w:val="nl-NL" w:eastAsia="en-US"/>
        </w:rPr>
      </w:pPr>
      <w:r w:rsidRPr="00860A3F">
        <w:rPr>
          <w:rFonts w:eastAsia="Calibri" w:cs="Times New Roman"/>
          <w:color w:val="auto"/>
          <w:szCs w:val="22"/>
          <w:lang w:val="nl-NL" w:eastAsia="en-US"/>
        </w:rPr>
        <w:t>Brussel Economie en Werkgelegenheid (Gewestelijke Overheidsdienst Brussel)</w:t>
      </w:r>
    </w:p>
    <w:p w14:paraId="6009C4EB" w14:textId="77777777" w:rsidR="00B23B77" w:rsidRPr="00860A3F" w:rsidRDefault="00B23B77" w:rsidP="00223B83">
      <w:pPr>
        <w:suppressAutoHyphens w:val="0"/>
        <w:ind w:left="284" w:right="0"/>
        <w:rPr>
          <w:rFonts w:eastAsia="Calibri" w:cs="Times New Roman"/>
          <w:color w:val="auto"/>
          <w:szCs w:val="22"/>
          <w:lang w:val="nl-NL" w:eastAsia="en-US"/>
        </w:rPr>
      </w:pPr>
      <w:r w:rsidRPr="00860A3F">
        <w:rPr>
          <w:rFonts w:eastAsia="Calibri" w:cs="Times New Roman"/>
          <w:color w:val="auto"/>
          <w:szCs w:val="22"/>
          <w:lang w:val="nl-NL" w:eastAsia="en-US"/>
        </w:rPr>
        <w:t>Dienst Economie</w:t>
      </w:r>
    </w:p>
    <w:p w14:paraId="77AC5792" w14:textId="0992C835" w:rsidR="00B23B77" w:rsidRPr="00860A3F" w:rsidRDefault="00B23B77" w:rsidP="001215AE">
      <w:pPr>
        <w:suppressAutoHyphens w:val="0"/>
        <w:ind w:left="284" w:right="0"/>
        <w:rPr>
          <w:rFonts w:eastAsia="Calibri" w:cs="Times New Roman"/>
          <w:color w:val="auto"/>
          <w:szCs w:val="22"/>
          <w:lang w:val="nl-NL" w:eastAsia="en-US"/>
        </w:rPr>
      </w:pPr>
      <w:r w:rsidRPr="00860A3F">
        <w:rPr>
          <w:rFonts w:eastAsia="Calibri" w:cs="Times New Roman"/>
          <w:color w:val="auto"/>
          <w:szCs w:val="22"/>
          <w:lang w:val="nl-NL" w:eastAsia="en-US"/>
        </w:rPr>
        <w:t>Sint-Lazarus Plein 2  - 1035 Brussel</w:t>
      </w:r>
    </w:p>
    <w:p w14:paraId="29A8720E" w14:textId="77777777" w:rsidR="00B23B77" w:rsidRPr="001215AE" w:rsidRDefault="00B23B77" w:rsidP="001215AE">
      <w:pPr>
        <w:keepNext/>
        <w:suppressAutoHyphens w:val="0"/>
        <w:spacing w:before="120" w:after="120"/>
        <w:ind w:left="284" w:right="0"/>
        <w:outlineLvl w:val="1"/>
        <w:rPr>
          <w:rFonts w:eastAsia="Yu Gothic Light" w:cs="Times New Roman"/>
          <w:bCs/>
          <w:i/>
          <w:iCs/>
          <w:color w:val="auto"/>
          <w:lang w:val="nl-NL" w:eastAsia="en-US"/>
        </w:rPr>
      </w:pPr>
      <w:r w:rsidRPr="001215AE">
        <w:rPr>
          <w:rFonts w:eastAsia="Yu Gothic Light" w:cs="Times New Roman"/>
          <w:bCs/>
          <w:i/>
          <w:iCs/>
          <w:color w:val="auto"/>
          <w:lang w:val="nl-NL" w:eastAsia="en-US"/>
        </w:rPr>
        <w:t>Recht om klacht in te dienen bij een toezichthoudende autoriteit</w:t>
      </w:r>
    </w:p>
    <w:p w14:paraId="3E2C39DC" w14:textId="77777777" w:rsidR="00B23B77" w:rsidRPr="00860A3F" w:rsidRDefault="00B23B77" w:rsidP="001215AE">
      <w:pPr>
        <w:tabs>
          <w:tab w:val="left" w:pos="9356"/>
          <w:tab w:val="left" w:pos="9498"/>
        </w:tabs>
        <w:suppressAutoHyphens w:val="0"/>
        <w:ind w:left="284" w:right="0"/>
        <w:rPr>
          <w:rFonts w:eastAsia="Calibri" w:cs="Times New Roman"/>
          <w:color w:val="auto"/>
          <w:szCs w:val="22"/>
          <w:lang w:val="nl-NL" w:eastAsia="en-US"/>
        </w:rPr>
      </w:pPr>
      <w:r w:rsidRPr="00860A3F">
        <w:rPr>
          <w:rFonts w:eastAsia="Calibri" w:cs="Times New Roman"/>
          <w:color w:val="auto"/>
          <w:szCs w:val="22"/>
          <w:lang w:val="nl-NL" w:eastAsia="en-US"/>
        </w:rPr>
        <w:t>De betrokkene die van mening is dat de verwerking van zijn persoonsgegevens een inbreuk vormt op de AVG, geniet het recht een klacht in te dienen bij een toezichthoudende autoriteit (artikel 77 van de AVG).</w:t>
      </w:r>
    </w:p>
    <w:p w14:paraId="41B47E4B" w14:textId="77777777" w:rsidR="00B23B77" w:rsidRPr="00860A3F" w:rsidRDefault="00B23B77" w:rsidP="001215AE">
      <w:pPr>
        <w:tabs>
          <w:tab w:val="left" w:pos="9356"/>
          <w:tab w:val="left" w:pos="9498"/>
        </w:tabs>
        <w:suppressAutoHyphens w:val="0"/>
        <w:ind w:left="284" w:right="0"/>
        <w:rPr>
          <w:rFonts w:eastAsia="Calibri" w:cs="Times New Roman"/>
          <w:color w:val="auto"/>
          <w:szCs w:val="22"/>
          <w:lang w:val="nl-NL" w:eastAsia="en-US"/>
        </w:rPr>
      </w:pPr>
      <w:r w:rsidRPr="00860A3F">
        <w:rPr>
          <w:rFonts w:eastAsia="Calibri" w:cs="Times New Roman"/>
          <w:color w:val="auto"/>
          <w:szCs w:val="22"/>
          <w:lang w:val="nl-NL" w:eastAsia="en-US"/>
        </w:rPr>
        <w:t>In België is de toezichthoudende autoriteit gewoonlijk:</w:t>
      </w:r>
    </w:p>
    <w:p w14:paraId="445DE720" w14:textId="77777777" w:rsidR="00B23B77" w:rsidRPr="00860A3F" w:rsidRDefault="00B23B77" w:rsidP="001215AE">
      <w:pPr>
        <w:tabs>
          <w:tab w:val="left" w:pos="9356"/>
          <w:tab w:val="left" w:pos="9498"/>
        </w:tabs>
        <w:suppressAutoHyphens w:val="0"/>
        <w:ind w:left="284" w:right="0"/>
        <w:rPr>
          <w:rFonts w:eastAsia="Calibri" w:cs="Times New Roman"/>
          <w:color w:val="auto"/>
          <w:szCs w:val="22"/>
          <w:lang w:val="nl-NL" w:eastAsia="en-US"/>
        </w:rPr>
      </w:pPr>
      <w:r w:rsidRPr="00860A3F">
        <w:rPr>
          <w:rFonts w:eastAsia="Calibri" w:cs="Times New Roman"/>
          <w:color w:val="auto"/>
          <w:szCs w:val="22"/>
          <w:lang w:val="nl-NL" w:eastAsia="en-US"/>
        </w:rPr>
        <w:t>Gegevensbeschermingsautoriteit</w:t>
      </w:r>
    </w:p>
    <w:p w14:paraId="61789555" w14:textId="77777777" w:rsidR="00B23B77" w:rsidRPr="00860A3F" w:rsidRDefault="00B23B77" w:rsidP="001215AE">
      <w:pPr>
        <w:tabs>
          <w:tab w:val="left" w:pos="9356"/>
          <w:tab w:val="left" w:pos="9498"/>
        </w:tabs>
        <w:suppressAutoHyphens w:val="0"/>
        <w:ind w:left="284" w:right="0"/>
        <w:rPr>
          <w:rFonts w:eastAsia="Calibri" w:cs="Times New Roman"/>
          <w:color w:val="auto"/>
          <w:szCs w:val="22"/>
          <w:lang w:val="nl-NL" w:eastAsia="en-US"/>
        </w:rPr>
      </w:pPr>
      <w:r w:rsidRPr="00860A3F">
        <w:rPr>
          <w:rFonts w:eastAsia="Calibri" w:cs="Times New Roman"/>
          <w:color w:val="auto"/>
          <w:szCs w:val="22"/>
          <w:lang w:val="nl-NL" w:eastAsia="en-US"/>
        </w:rPr>
        <w:t xml:space="preserve">Drukpersstraat 35 - 1000 Brussel - </w:t>
      </w:r>
      <w:hyperlink r:id="rId15" w:history="1">
        <w:r w:rsidRPr="00860A3F">
          <w:rPr>
            <w:rFonts w:eastAsia="Calibri" w:cs="Times New Roman"/>
            <w:color w:val="0563C1"/>
            <w:szCs w:val="22"/>
            <w:u w:val="single"/>
            <w:lang w:val="nl-NL" w:eastAsia="en-US"/>
          </w:rPr>
          <w:t>https://www.gegevensbeschermingsautoriteit.be/</w:t>
        </w:r>
      </w:hyperlink>
    </w:p>
    <w:p w14:paraId="6A05CE7E" w14:textId="2DDC9E50" w:rsidR="00B23B77" w:rsidRPr="00860A3F" w:rsidRDefault="00223B83" w:rsidP="00223B83">
      <w:pPr>
        <w:pStyle w:val="Style-RGPD"/>
        <w:rPr>
          <w:rFonts w:eastAsia="Yu Gothic Light"/>
        </w:rPr>
      </w:pPr>
      <w:r>
        <w:rPr>
          <w:rFonts w:eastAsia="Yu Gothic Light"/>
        </w:rPr>
        <w:t xml:space="preserve">8. </w:t>
      </w:r>
      <w:r w:rsidR="00B23B77" w:rsidRPr="00860A3F">
        <w:rPr>
          <w:rFonts w:eastAsia="Yu Gothic Light"/>
        </w:rPr>
        <w:t>Verdere verwerking van persoonsgegevens</w:t>
      </w:r>
    </w:p>
    <w:p w14:paraId="7BCFB832" w14:textId="77777777" w:rsidR="00B23B77" w:rsidRPr="00860A3F" w:rsidRDefault="00B23B77" w:rsidP="00223B83">
      <w:pPr>
        <w:suppressAutoHyphens w:val="0"/>
        <w:spacing w:before="100" w:after="100" w:line="300" w:lineRule="auto"/>
        <w:ind w:left="284" w:right="0"/>
        <w:rPr>
          <w:rFonts w:eastAsia="Calibri" w:cs="Times New Roman"/>
          <w:color w:val="auto"/>
          <w:szCs w:val="22"/>
          <w:lang w:val="nl-NL" w:eastAsia="en-US"/>
        </w:rPr>
      </w:pPr>
      <w:r w:rsidRPr="00860A3F">
        <w:rPr>
          <w:rFonts w:eastAsia="Calibri" w:cs="Times New Roman"/>
          <w:color w:val="auto"/>
          <w:szCs w:val="22"/>
          <w:lang w:val="nl-NL" w:eastAsia="en-US"/>
        </w:rPr>
        <w:t xml:space="preserve">De verwerkingsverantwoordelijke heeft het voornemen een verdere verwerking van de persoonsgegevens uit te voeren voor een ander doel dan het doel waarvoor de gegevens werden verzameld. Deze latere verwerking van persoonsgegevens heeft het volgende doeleinde: de bestuurlijke transparantie versterken. </w:t>
      </w:r>
    </w:p>
    <w:p w14:paraId="6ADA631A" w14:textId="77777777" w:rsidR="00B23B77" w:rsidRPr="00860A3F" w:rsidRDefault="00B23B77" w:rsidP="00223B83">
      <w:pPr>
        <w:suppressAutoHyphens w:val="0"/>
        <w:spacing w:before="100" w:after="100" w:line="300" w:lineRule="auto"/>
        <w:ind w:left="284" w:right="0"/>
        <w:rPr>
          <w:rFonts w:eastAsia="Calibri" w:cs="Times New Roman"/>
          <w:color w:val="auto"/>
          <w:szCs w:val="22"/>
          <w:lang w:val="nl-NL" w:eastAsia="en-US"/>
        </w:rPr>
      </w:pPr>
      <w:r w:rsidRPr="00860A3F">
        <w:rPr>
          <w:rFonts w:eastAsia="Calibri" w:cs="Times New Roman"/>
          <w:color w:val="auto"/>
          <w:szCs w:val="22"/>
          <w:lang w:val="nl-NL" w:eastAsia="en-US"/>
        </w:rPr>
        <w:t>De verwerking is rechtmatig voor zover de verwerking noodzakelijk is om te voldoen aan een wettelijke verplichting die op de verwerkingsverantwoordelijke rust. De desbetreffende verplichting staat in artikel 6, § 1, 2° van het gezamenlijke decreet en ordonnantie van 16 mei 2019 van het Brussels Hoofdstedelijk Gewest, de Gemeenschappelijke Gemeenschapscommissie en de Franse Gemeenschapscommissie betreffende de openbaarheid van bestuur bij de Brusselse instellingen. Deze bepaling verplicht het bestuur de inventaris van de toegekende subsidies te publiceren in een rubriek "transparantie" die gemakkelijk identificeerbaar is op de homepage van een openbaar toegankelijke website, en dit in het jaar na de toekenning. Deze verwerking berust dus op artikel 6.1 c) van de AVG.</w:t>
      </w:r>
    </w:p>
    <w:p w14:paraId="5718CFE9" w14:textId="77777777" w:rsidR="00B23B77" w:rsidRPr="00860A3F" w:rsidRDefault="00B23B77" w:rsidP="001215AE">
      <w:pPr>
        <w:suppressAutoHyphens w:val="0"/>
        <w:ind w:left="284" w:right="0"/>
        <w:rPr>
          <w:rFonts w:eastAsia="Calibri" w:cs="Times New Roman"/>
          <w:color w:val="auto"/>
          <w:szCs w:val="22"/>
          <w:lang w:val="nl-NL" w:eastAsia="en-US"/>
        </w:rPr>
      </w:pPr>
      <w:r w:rsidRPr="00860A3F">
        <w:rPr>
          <w:rFonts w:eastAsia="Calibri" w:cs="Times New Roman"/>
          <w:color w:val="auto"/>
          <w:szCs w:val="22"/>
          <w:lang w:val="nl-NL" w:eastAsia="en-US"/>
        </w:rPr>
        <w:t>Bijgevolg zal de verwerkingsverantwoordelijke de volgende verdere verwerking uitvoeren:</w:t>
      </w:r>
    </w:p>
    <w:p w14:paraId="6DECF409" w14:textId="77777777" w:rsidR="00B23B77" w:rsidRPr="00860A3F" w:rsidRDefault="00B23B77" w:rsidP="001215AE">
      <w:pPr>
        <w:numPr>
          <w:ilvl w:val="0"/>
          <w:numId w:val="18"/>
        </w:numPr>
        <w:suppressAutoHyphens w:val="0"/>
        <w:ind w:left="284" w:right="0"/>
        <w:contextualSpacing/>
        <w:rPr>
          <w:rFonts w:eastAsia="Calibri" w:cs="Arial"/>
          <w:color w:val="0563C1"/>
          <w:szCs w:val="22"/>
          <w:u w:val="single"/>
          <w:lang w:val="nl-NL" w:eastAsia="en-US"/>
        </w:rPr>
      </w:pPr>
      <w:r w:rsidRPr="00860A3F">
        <w:rPr>
          <w:rFonts w:eastAsia="Calibri" w:cs="Arial"/>
          <w:color w:val="auto"/>
          <w:szCs w:val="22"/>
          <w:lang w:val="nl-NL" w:eastAsia="en-US"/>
        </w:rPr>
        <w:t xml:space="preserve">Publicatie van de namen van de laureaten van het projectoproep en de toegekende bedragen op de </w:t>
      </w:r>
      <w:hyperlink r:id="rId16" w:history="1">
        <w:r w:rsidRPr="00860A3F">
          <w:rPr>
            <w:rFonts w:eastAsia="Calibri" w:cs="Arial"/>
            <w:color w:val="0563C1"/>
            <w:szCs w:val="22"/>
            <w:u w:val="single"/>
            <w:lang w:val="nl-NL" w:eastAsia="en-US"/>
          </w:rPr>
          <w:t>website van BEW</w:t>
        </w:r>
      </w:hyperlink>
      <w:r w:rsidRPr="00860A3F">
        <w:rPr>
          <w:rFonts w:eastAsia="Calibri" w:cs="Arial"/>
          <w:color w:val="0563C1"/>
          <w:szCs w:val="22"/>
          <w:u w:val="single"/>
          <w:lang w:val="nl-NL" w:eastAsia="en-US"/>
        </w:rPr>
        <w:t xml:space="preserve"> </w:t>
      </w:r>
    </w:p>
    <w:p w14:paraId="07CBE884" w14:textId="761DD247" w:rsidR="00B23B77" w:rsidRPr="00B23B77" w:rsidRDefault="00B23B77" w:rsidP="001215AE">
      <w:pPr>
        <w:pStyle w:val="PartieTitres"/>
        <w:pBdr>
          <w:bottom w:val="none" w:sz="0" w:space="0" w:color="auto"/>
        </w:pBdr>
        <w:spacing w:after="0"/>
        <w:ind w:left="284"/>
        <w:jc w:val="left"/>
        <w:rPr>
          <w:color w:val="7030A0"/>
          <w:u w:val="single"/>
          <w:lang w:val="nl-BE"/>
        </w:rPr>
      </w:pPr>
      <w:r w:rsidRPr="00860A3F">
        <w:rPr>
          <w:rFonts w:eastAsia="Calibri" w:cs="Times New Roman"/>
          <w:b w:val="0"/>
          <w:color w:val="auto"/>
          <w:sz w:val="20"/>
          <w:szCs w:val="22"/>
          <w:lang w:val="nl-NL" w:eastAsia="en-US"/>
        </w:rPr>
        <w:t xml:space="preserve">Publicatie in open data van namen van de laureaten van het projectoproep en de toegekende bedragen op de websites </w:t>
      </w:r>
      <w:hyperlink r:id="rId17" w:history="1">
        <w:r w:rsidRPr="00860A3F">
          <w:rPr>
            <w:rFonts w:eastAsia="Calibri" w:cs="Times New Roman"/>
            <w:b w:val="0"/>
            <w:color w:val="0563C1"/>
            <w:sz w:val="20"/>
            <w:szCs w:val="22"/>
            <w:u w:val="single"/>
            <w:lang w:val="nl-NL" w:eastAsia="en-US"/>
          </w:rPr>
          <w:t>https://datastore.brussels</w:t>
        </w:r>
      </w:hyperlink>
      <w:r w:rsidRPr="00860A3F">
        <w:rPr>
          <w:rFonts w:eastAsia="Calibri" w:cs="Times New Roman"/>
          <w:b w:val="0"/>
          <w:color w:val="auto"/>
          <w:sz w:val="20"/>
          <w:szCs w:val="22"/>
          <w:lang w:val="nl-NL" w:eastAsia="en-US"/>
        </w:rPr>
        <w:t xml:space="preserve"> en </w:t>
      </w:r>
      <w:hyperlink r:id="rId18" w:history="1">
        <w:r w:rsidRPr="00860A3F">
          <w:rPr>
            <w:rFonts w:eastAsia="Calibri" w:cs="Times New Roman"/>
            <w:b w:val="0"/>
            <w:color w:val="0563C1"/>
            <w:sz w:val="20"/>
            <w:szCs w:val="22"/>
            <w:u w:val="single"/>
            <w:lang w:val="nl-NL" w:eastAsia="en-US"/>
          </w:rPr>
          <w:t>https://openbudgets.be.brussels</w:t>
        </w:r>
      </w:hyperlink>
    </w:p>
    <w:p w14:paraId="73BE28C8" w14:textId="16E5C539" w:rsidR="00B23B77" w:rsidRPr="00B23B77" w:rsidRDefault="00B23B77" w:rsidP="00B23B77">
      <w:pPr>
        <w:pStyle w:val="TitrePartieI"/>
        <w:numPr>
          <w:ilvl w:val="0"/>
          <w:numId w:val="0"/>
        </w:numPr>
        <w:ind w:left="360" w:right="142" w:hanging="360"/>
        <w:rPr>
          <w:color w:val="7030A0"/>
          <w:sz w:val="28"/>
          <w:szCs w:val="28"/>
          <w:u w:val="single"/>
          <w:lang w:val="nl-NL"/>
        </w:rPr>
        <w:sectPr w:rsidR="00B23B77" w:rsidRPr="00B23B77" w:rsidSect="003E7575">
          <w:headerReference w:type="first" r:id="rId19"/>
          <w:footnotePr>
            <w:pos w:val="beneathText"/>
          </w:footnotePr>
          <w:pgSz w:w="11905" w:h="16837" w:code="9"/>
          <w:pgMar w:top="1134" w:right="1982" w:bottom="1021" w:left="567" w:header="709" w:footer="340" w:gutter="0"/>
          <w:cols w:space="720"/>
          <w:titlePg/>
          <w:docGrid w:linePitch="360"/>
        </w:sectPr>
      </w:pPr>
    </w:p>
    <w:p w14:paraId="466A30E8" w14:textId="77777777" w:rsidR="00865C0A" w:rsidRPr="00223B83" w:rsidRDefault="00865C0A" w:rsidP="005961D3">
      <w:pPr>
        <w:pStyle w:val="TitrePartieI"/>
        <w:numPr>
          <w:ilvl w:val="0"/>
          <w:numId w:val="0"/>
        </w:numPr>
        <w:ind w:right="142"/>
        <w:rPr>
          <w:color w:val="7030A0"/>
          <w:sz w:val="28"/>
          <w:szCs w:val="28"/>
          <w:u w:val="single"/>
          <w:lang w:val="nl-NL"/>
        </w:rPr>
      </w:pPr>
    </w:p>
    <w:p w14:paraId="72E30C05" w14:textId="77777777" w:rsidR="002D4B8E" w:rsidRPr="00D16EC0" w:rsidRDefault="003C28BC" w:rsidP="00EA3C1B">
      <w:pPr>
        <w:pStyle w:val="TitrePartieI"/>
        <w:numPr>
          <w:ilvl w:val="0"/>
          <w:numId w:val="0"/>
        </w:numPr>
        <w:ind w:left="360" w:right="142" w:hanging="360"/>
        <w:jc w:val="center"/>
        <w:rPr>
          <w:color w:val="7030A0"/>
          <w:sz w:val="28"/>
          <w:szCs w:val="28"/>
          <w:u w:val="single"/>
          <w:lang w:val="nl-NL"/>
        </w:rPr>
      </w:pPr>
      <w:r>
        <w:rPr>
          <w:rFonts w:eastAsia="Arial"/>
          <w:bCs/>
          <w:color w:val="7030A0"/>
          <w:sz w:val="28"/>
          <w:szCs w:val="28"/>
          <w:u w:val="single"/>
          <w:lang w:val="nl-BE"/>
        </w:rPr>
        <w:t>VERKLARING OP EREWOORD EN HANDTEKENING</w:t>
      </w:r>
    </w:p>
    <w:p w14:paraId="0B51108F" w14:textId="77777777" w:rsidR="00D108DC" w:rsidRPr="00D16EC0" w:rsidRDefault="00D108DC" w:rsidP="00D108DC">
      <w:pPr>
        <w:pStyle w:val="TitrePartieI"/>
        <w:numPr>
          <w:ilvl w:val="0"/>
          <w:numId w:val="0"/>
        </w:numPr>
        <w:ind w:left="360" w:hanging="360"/>
        <w:jc w:val="center"/>
        <w:rPr>
          <w:color w:val="7030A0"/>
          <w:lang w:val="nl-NL"/>
        </w:rPr>
      </w:pPr>
    </w:p>
    <w:p w14:paraId="3FF4F16D" w14:textId="77777777" w:rsidR="00DE68BC" w:rsidRPr="00D16EC0" w:rsidRDefault="00DE68BC" w:rsidP="00DE68BC">
      <w:pPr>
        <w:pStyle w:val="TitresPartie3"/>
        <w:numPr>
          <w:ilvl w:val="0"/>
          <w:numId w:val="0"/>
        </w:numPr>
        <w:tabs>
          <w:tab w:val="left" w:pos="4962"/>
        </w:tabs>
        <w:spacing w:after="0"/>
        <w:ind w:left="357"/>
        <w:rPr>
          <w:sz w:val="20"/>
          <w:lang w:val="nl-NL"/>
        </w:rPr>
      </w:pPr>
    </w:p>
    <w:p w14:paraId="1E61004E" w14:textId="77777777" w:rsidR="009470C4" w:rsidRPr="009C0843" w:rsidRDefault="009470C4" w:rsidP="009470C4">
      <w:pPr>
        <w:pStyle w:val="Paragraphedeliste"/>
        <w:numPr>
          <w:ilvl w:val="0"/>
          <w:numId w:val="24"/>
        </w:numPr>
        <w:tabs>
          <w:tab w:val="left" w:pos="7938"/>
        </w:tabs>
        <w:suppressAutoHyphens w:val="0"/>
        <w:ind w:left="357" w:right="102" w:hanging="357"/>
        <w:rPr>
          <w:rFonts w:eastAsia="Arial" w:cs="Arial"/>
          <w:lang w:val="nl-NL"/>
        </w:rPr>
      </w:pPr>
      <w:r w:rsidRPr="009C0843">
        <w:rPr>
          <w:rFonts w:cs="Arial"/>
          <w:lang w:val="nl-NL"/>
        </w:rPr>
        <w:t>Ik verklaar op erewoord da</w:t>
      </w:r>
      <w:r>
        <w:rPr>
          <w:rFonts w:cs="Arial"/>
          <w:lang w:val="nl-NL"/>
        </w:rPr>
        <w:t>t</w:t>
      </w:r>
      <w:r w:rsidRPr="009C0843">
        <w:rPr>
          <w:rFonts w:cs="Arial"/>
          <w:lang w:val="nl-NL"/>
        </w:rPr>
        <w:t xml:space="preserve"> alle bezorgde gegevens correct zijn, oprecht en waar zijn en geef de bevoegde administratie de toelating om ze ter plaatse te controleren.</w:t>
      </w:r>
    </w:p>
    <w:p w14:paraId="0A55646A" w14:textId="77777777" w:rsidR="009470C4" w:rsidRPr="009C0843" w:rsidRDefault="009470C4" w:rsidP="009470C4">
      <w:pPr>
        <w:pStyle w:val="Paragraphedeliste"/>
        <w:numPr>
          <w:ilvl w:val="0"/>
          <w:numId w:val="24"/>
        </w:numPr>
        <w:tabs>
          <w:tab w:val="left" w:pos="7898"/>
          <w:tab w:val="left" w:pos="7938"/>
        </w:tabs>
        <w:suppressAutoHyphens w:val="0"/>
        <w:spacing w:before="100"/>
        <w:ind w:right="-40"/>
        <w:rPr>
          <w:rFonts w:eastAsia="Arial" w:cs="Arial"/>
          <w:lang w:val="nl-NL"/>
        </w:rPr>
      </w:pPr>
      <w:r w:rsidRPr="009C0843">
        <w:rPr>
          <w:rFonts w:cs="Arial"/>
          <w:lang w:val="nl-NL"/>
        </w:rPr>
        <w:t xml:space="preserve">Ik verklaar kennis genomen te hebben van de artikelen 92 en 95 van de organieke ordonnantie van 23.02.2006 en van de wet van </w:t>
      </w:r>
      <w:r w:rsidRPr="009C0843">
        <w:rPr>
          <w:rFonts w:cs="Arial"/>
          <w:spacing w:val="-1"/>
          <w:lang w:val="nl-NL"/>
        </w:rPr>
        <w:t>17.06.2016</w:t>
      </w:r>
      <w:r w:rsidRPr="009C0843">
        <w:rPr>
          <w:rFonts w:cs="Arial"/>
          <w:spacing w:val="-6"/>
          <w:lang w:val="nl-NL"/>
        </w:rPr>
        <w:t xml:space="preserve"> </w:t>
      </w:r>
      <w:r>
        <w:rPr>
          <w:rFonts w:cs="Arial"/>
          <w:spacing w:val="-6"/>
          <w:lang w:val="nl-NL"/>
        </w:rPr>
        <w:t xml:space="preserve">en zijn besluiten inzake overheidsopdrachten en </w:t>
      </w:r>
      <w:r w:rsidRPr="009C0843">
        <w:rPr>
          <w:rFonts w:cs="Arial"/>
          <w:spacing w:val="-6"/>
          <w:lang w:val="nl-NL"/>
        </w:rPr>
        <w:t>bepaalde opdrachten voor werken, leveringen en diensten</w:t>
      </w:r>
      <w:r w:rsidRPr="009C0843">
        <w:rPr>
          <w:rFonts w:cs="Arial"/>
          <w:spacing w:val="-7"/>
          <w:lang w:val="nl-NL"/>
        </w:rPr>
        <w:t>.</w:t>
      </w:r>
    </w:p>
    <w:p w14:paraId="08F9F334" w14:textId="77777777" w:rsidR="009470C4" w:rsidRPr="009C0843" w:rsidRDefault="009470C4" w:rsidP="009470C4">
      <w:pPr>
        <w:pStyle w:val="Paragraphedeliste"/>
        <w:numPr>
          <w:ilvl w:val="0"/>
          <w:numId w:val="24"/>
        </w:numPr>
        <w:tabs>
          <w:tab w:val="left" w:pos="7898"/>
          <w:tab w:val="left" w:pos="7938"/>
        </w:tabs>
        <w:suppressAutoHyphens w:val="0"/>
        <w:spacing w:before="100"/>
        <w:ind w:right="-40"/>
        <w:rPr>
          <w:rFonts w:eastAsia="Arial" w:cs="Arial"/>
          <w:lang w:val="nl-NL"/>
        </w:rPr>
      </w:pPr>
      <w:r w:rsidRPr="009C0843">
        <w:rPr>
          <w:rFonts w:cs="Arial"/>
          <w:lang w:val="nl-NL"/>
        </w:rPr>
        <w:t xml:space="preserve">Ik verklaar op erewoord dat ik de bewijsstukken die ik zal voorleggen om de besteding van de subsidie te verantwoorden niet opnieuw zal aanwenden om de besteding </w:t>
      </w:r>
      <w:r>
        <w:rPr>
          <w:rFonts w:cs="Arial"/>
          <w:lang w:val="nl-NL"/>
        </w:rPr>
        <w:t>van andere subsidies te verantwoorden.</w:t>
      </w:r>
    </w:p>
    <w:p w14:paraId="77F3CA4F" w14:textId="77777777" w:rsidR="009470C4" w:rsidRPr="009C0843" w:rsidRDefault="009470C4" w:rsidP="009470C4">
      <w:pPr>
        <w:pStyle w:val="Paragraphedeliste"/>
        <w:numPr>
          <w:ilvl w:val="0"/>
          <w:numId w:val="24"/>
        </w:numPr>
        <w:tabs>
          <w:tab w:val="left" w:pos="7898"/>
          <w:tab w:val="left" w:pos="7938"/>
        </w:tabs>
        <w:suppressAutoHyphens w:val="0"/>
        <w:spacing w:before="100"/>
        <w:ind w:right="-40"/>
        <w:rPr>
          <w:rFonts w:eastAsia="Arial" w:cs="Arial"/>
          <w:color w:val="auto"/>
          <w:lang w:val="nl-NL"/>
        </w:rPr>
      </w:pPr>
      <w:r w:rsidRPr="009C0843">
        <w:rPr>
          <w:rFonts w:eastAsia="Arial" w:cs="Arial"/>
          <w:color w:val="auto"/>
          <w:lang w:val="nl-NL"/>
        </w:rPr>
        <w:t>Ik verklaar kennis genomen te hebben van de Europese regelgeving inzake staatssteun (zie be</w:t>
      </w:r>
      <w:r>
        <w:rPr>
          <w:rFonts w:eastAsia="Arial" w:cs="Arial"/>
          <w:color w:val="auto"/>
          <w:lang w:val="nl-NL"/>
        </w:rPr>
        <w:t>stek II) en verbindt er mij toe deze na te leven.</w:t>
      </w:r>
      <w:r w:rsidRPr="009C0843">
        <w:rPr>
          <w:color w:val="auto"/>
          <w:lang w:val="nl-NL"/>
        </w:rPr>
        <w:t xml:space="preserve"> </w:t>
      </w:r>
    </w:p>
    <w:p w14:paraId="5EA53049" w14:textId="77777777" w:rsidR="009470C4" w:rsidRPr="009F1D08" w:rsidRDefault="009470C4" w:rsidP="009470C4">
      <w:pPr>
        <w:pStyle w:val="Paragraphedeliste"/>
        <w:tabs>
          <w:tab w:val="left" w:pos="7898"/>
          <w:tab w:val="left" w:pos="7938"/>
        </w:tabs>
        <w:suppressAutoHyphens w:val="0"/>
        <w:spacing w:before="100"/>
        <w:ind w:left="360" w:right="-40"/>
        <w:rPr>
          <w:color w:val="auto"/>
          <w:lang w:val="nl-NL"/>
        </w:rPr>
      </w:pPr>
      <w:r w:rsidRPr="009F1D08">
        <w:rPr>
          <w:color w:val="auto"/>
          <w:lang w:val="nl-NL"/>
        </w:rPr>
        <w:t>Voor mijn aanvraag geldt de volgend regelgeving (hieronder aan</w:t>
      </w:r>
      <w:r>
        <w:rPr>
          <w:color w:val="auto"/>
          <w:lang w:val="nl-NL"/>
        </w:rPr>
        <w:t>vinken)</w:t>
      </w:r>
      <w:r w:rsidRPr="009F1D08">
        <w:rPr>
          <w:color w:val="auto"/>
          <w:lang w:val="nl-NL"/>
        </w:rPr>
        <w:t xml:space="preserve"> : </w:t>
      </w:r>
    </w:p>
    <w:bookmarkStart w:id="9" w:name="_Hlk134694028"/>
    <w:p w14:paraId="023A3677" w14:textId="77777777" w:rsidR="009470C4" w:rsidRPr="009F1D08" w:rsidRDefault="009470C4" w:rsidP="009470C4">
      <w:pPr>
        <w:pStyle w:val="Paragraphedeliste"/>
        <w:tabs>
          <w:tab w:val="left" w:pos="7898"/>
          <w:tab w:val="left" w:pos="7938"/>
        </w:tabs>
        <w:suppressAutoHyphens w:val="0"/>
        <w:spacing w:before="100"/>
        <w:ind w:left="1571" w:right="-40"/>
        <w:rPr>
          <w:rFonts w:eastAsia="Arial" w:cs="Arial"/>
          <w:color w:val="auto"/>
          <w:lang w:val="nl-NL"/>
        </w:rPr>
      </w:pPr>
      <w:r w:rsidRPr="00A912B3">
        <w:rPr>
          <w:rFonts w:eastAsia="Arial" w:cs="Arial"/>
          <w:b/>
          <w:color w:val="auto"/>
        </w:rPr>
        <w:fldChar w:fldCharType="begin">
          <w:ffData>
            <w:name w:val=""/>
            <w:enabled/>
            <w:calcOnExit w:val="0"/>
            <w:checkBox>
              <w:sizeAuto/>
              <w:default w:val="0"/>
            </w:checkBox>
          </w:ffData>
        </w:fldChar>
      </w:r>
      <w:r w:rsidRPr="00EE7D0F">
        <w:rPr>
          <w:rFonts w:eastAsia="Arial" w:cs="Arial"/>
          <w:color w:val="auto"/>
          <w:lang w:val="nl-BE"/>
        </w:rPr>
        <w:instrText xml:space="preserve"> FORMCHECKBOX </w:instrText>
      </w:r>
      <w:r w:rsidR="00320602">
        <w:rPr>
          <w:rFonts w:eastAsia="Arial" w:cs="Arial"/>
          <w:b/>
          <w:color w:val="auto"/>
        </w:rPr>
      </w:r>
      <w:r w:rsidR="00320602">
        <w:rPr>
          <w:rFonts w:eastAsia="Arial" w:cs="Arial"/>
          <w:b/>
          <w:color w:val="auto"/>
        </w:rPr>
        <w:fldChar w:fldCharType="separate"/>
      </w:r>
      <w:r w:rsidRPr="00A912B3">
        <w:rPr>
          <w:rFonts w:eastAsia="Arial" w:cs="Arial"/>
          <w:color w:val="auto"/>
          <w:lang w:val="fr-BE"/>
        </w:rPr>
        <w:fldChar w:fldCharType="end"/>
      </w:r>
      <w:r w:rsidRPr="00EE7D0F">
        <w:rPr>
          <w:rFonts w:eastAsia="Arial" w:cs="Arial"/>
          <w:color w:val="auto"/>
          <w:lang w:val="nl-BE"/>
        </w:rPr>
        <w:t xml:space="preserve"> </w:t>
      </w:r>
      <w:bookmarkEnd w:id="9"/>
      <w:r w:rsidRPr="009F1D08">
        <w:rPr>
          <w:rFonts w:eastAsia="Arial" w:cs="Arial"/>
          <w:color w:val="auto"/>
          <w:lang w:val="nl-NL"/>
        </w:rPr>
        <w:t xml:space="preserve">Verordening (EU) nr. 1407/2013 van de Commissie van 18 december 2013 betreffende de toepassing van de artikelen 107 en 108 </w:t>
      </w:r>
      <w:r>
        <w:rPr>
          <w:rFonts w:eastAsia="Arial" w:cs="Arial"/>
          <w:color w:val="auto"/>
          <w:lang w:val="nl-NL"/>
        </w:rPr>
        <w:t>van het Verdrag betreffende de werking van de Europese Unie op de-minimissteun</w:t>
      </w:r>
      <w:r w:rsidRPr="009F1D08">
        <w:rPr>
          <w:rFonts w:eastAsia="Arial" w:cs="Arial"/>
          <w:color w:val="auto"/>
          <w:lang w:val="nl-NL"/>
        </w:rPr>
        <w:t xml:space="preserve"> (PB L 352 van 24 decemb</w:t>
      </w:r>
      <w:r>
        <w:rPr>
          <w:rFonts w:eastAsia="Arial" w:cs="Arial"/>
          <w:color w:val="auto"/>
          <w:lang w:val="nl-NL"/>
        </w:rPr>
        <w:t>er</w:t>
      </w:r>
      <w:r w:rsidRPr="009F1D08">
        <w:rPr>
          <w:rFonts w:eastAsia="Arial" w:cs="Arial"/>
          <w:color w:val="auto"/>
          <w:lang w:val="nl-NL"/>
        </w:rPr>
        <w:t xml:space="preserve"> 2013). </w:t>
      </w:r>
    </w:p>
    <w:p w14:paraId="0E4833D2" w14:textId="77777777" w:rsidR="009470C4" w:rsidRPr="009F1D08" w:rsidRDefault="009470C4" w:rsidP="009470C4">
      <w:pPr>
        <w:pStyle w:val="Paragraphedeliste"/>
        <w:tabs>
          <w:tab w:val="left" w:pos="7898"/>
          <w:tab w:val="left" w:pos="7938"/>
        </w:tabs>
        <w:suppressAutoHyphens w:val="0"/>
        <w:spacing w:before="100"/>
        <w:ind w:left="1571" w:right="-40"/>
        <w:rPr>
          <w:rFonts w:eastAsia="Arial" w:cs="Arial"/>
          <w:color w:val="auto"/>
          <w:lang w:val="nl-NL"/>
        </w:rPr>
      </w:pPr>
      <w:r w:rsidRPr="00A912B3">
        <w:rPr>
          <w:rFonts w:eastAsia="Arial" w:cs="Arial"/>
          <w:b/>
          <w:color w:val="auto"/>
        </w:rPr>
        <w:fldChar w:fldCharType="begin">
          <w:ffData>
            <w:name w:val=""/>
            <w:enabled/>
            <w:calcOnExit w:val="0"/>
            <w:checkBox>
              <w:sizeAuto/>
              <w:default w:val="0"/>
            </w:checkBox>
          </w:ffData>
        </w:fldChar>
      </w:r>
      <w:r w:rsidRPr="00EE7D0F">
        <w:rPr>
          <w:rFonts w:eastAsia="Arial" w:cs="Arial"/>
          <w:color w:val="auto"/>
          <w:lang w:val="nl-BE"/>
        </w:rPr>
        <w:instrText xml:space="preserve"> FORMCHECKBOX </w:instrText>
      </w:r>
      <w:r w:rsidR="00320602">
        <w:rPr>
          <w:rFonts w:eastAsia="Arial" w:cs="Arial"/>
          <w:b/>
          <w:color w:val="auto"/>
        </w:rPr>
      </w:r>
      <w:r w:rsidR="00320602">
        <w:rPr>
          <w:rFonts w:eastAsia="Arial" w:cs="Arial"/>
          <w:b/>
          <w:color w:val="auto"/>
        </w:rPr>
        <w:fldChar w:fldCharType="separate"/>
      </w:r>
      <w:r w:rsidRPr="00A912B3">
        <w:rPr>
          <w:rFonts w:eastAsia="Arial" w:cs="Arial"/>
          <w:color w:val="auto"/>
          <w:lang w:val="fr-BE"/>
        </w:rPr>
        <w:fldChar w:fldCharType="end"/>
      </w:r>
      <w:r w:rsidRPr="00EE7D0F">
        <w:rPr>
          <w:rFonts w:eastAsia="Arial" w:cs="Arial"/>
          <w:color w:val="auto"/>
          <w:lang w:val="nl-BE"/>
        </w:rPr>
        <w:t xml:space="preserve"> </w:t>
      </w:r>
      <w:r w:rsidRPr="009F1D08">
        <w:rPr>
          <w:rFonts w:eastAsia="Arial" w:cs="Arial"/>
          <w:color w:val="auto"/>
          <w:lang w:val="nl-NL"/>
        </w:rPr>
        <w:t>Verordening nr. 360/2012 van de Commissie van 25 april 2012 betreffende de toepassing van de artikelen 107 en 108 van het Verdrag betreffende de werking van de Europese Unie op de-minimisst</w:t>
      </w:r>
      <w:r>
        <w:rPr>
          <w:rFonts w:eastAsia="Arial" w:cs="Arial"/>
          <w:color w:val="auto"/>
          <w:lang w:val="nl-NL"/>
        </w:rPr>
        <w:t>eu</w:t>
      </w:r>
      <w:r w:rsidRPr="009F1D08">
        <w:rPr>
          <w:rFonts w:eastAsia="Arial" w:cs="Arial"/>
          <w:color w:val="auto"/>
          <w:lang w:val="nl-NL"/>
        </w:rPr>
        <w:t>n verleend aan diensten van algemeen econom</w:t>
      </w:r>
      <w:r>
        <w:rPr>
          <w:rFonts w:eastAsia="Arial" w:cs="Arial"/>
          <w:color w:val="auto"/>
          <w:lang w:val="nl-NL"/>
        </w:rPr>
        <w:t xml:space="preserve">isch belang verrichtende ondernemingen </w:t>
      </w:r>
      <w:r w:rsidRPr="009F1D08">
        <w:rPr>
          <w:rFonts w:eastAsia="Arial" w:cs="Arial"/>
          <w:color w:val="auto"/>
          <w:lang w:val="nl-NL"/>
        </w:rPr>
        <w:t>(</w:t>
      </w:r>
      <w:r>
        <w:rPr>
          <w:rFonts w:eastAsia="Arial" w:cs="Arial"/>
          <w:color w:val="auto"/>
          <w:lang w:val="nl-NL"/>
        </w:rPr>
        <w:t xml:space="preserve">gepubliceerd in het PB </w:t>
      </w:r>
      <w:r w:rsidRPr="009F1D08">
        <w:rPr>
          <w:rFonts w:eastAsia="Arial" w:cs="Arial"/>
          <w:color w:val="auto"/>
          <w:lang w:val="nl-NL"/>
        </w:rPr>
        <w:t>L</w:t>
      </w:r>
      <w:r>
        <w:rPr>
          <w:rFonts w:eastAsia="Arial" w:cs="Arial"/>
          <w:color w:val="auto"/>
          <w:lang w:val="nl-NL"/>
        </w:rPr>
        <w:t> </w:t>
      </w:r>
      <w:r w:rsidRPr="009F1D08">
        <w:rPr>
          <w:rFonts w:eastAsia="Arial" w:cs="Arial"/>
          <w:color w:val="auto"/>
          <w:lang w:val="nl-NL"/>
        </w:rPr>
        <w:t xml:space="preserve">114 </w:t>
      </w:r>
      <w:r>
        <w:rPr>
          <w:rFonts w:eastAsia="Arial" w:cs="Arial"/>
          <w:color w:val="auto"/>
          <w:lang w:val="nl-NL"/>
        </w:rPr>
        <w:t>van</w:t>
      </w:r>
      <w:r w:rsidRPr="009F1D08">
        <w:rPr>
          <w:rFonts w:eastAsia="Arial" w:cs="Arial"/>
          <w:color w:val="auto"/>
          <w:lang w:val="nl-NL"/>
        </w:rPr>
        <w:t xml:space="preserve"> 26 april 2012 </w:t>
      </w:r>
      <w:r>
        <w:rPr>
          <w:rFonts w:eastAsia="Arial" w:cs="Arial"/>
          <w:color w:val="auto"/>
          <w:lang w:val="nl-NL"/>
        </w:rPr>
        <w:t>van de Europese Commissie</w:t>
      </w:r>
      <w:r w:rsidRPr="009F1D08">
        <w:rPr>
          <w:rFonts w:eastAsia="Arial" w:cs="Arial"/>
          <w:color w:val="auto"/>
          <w:lang w:val="nl-NL"/>
        </w:rPr>
        <w:t xml:space="preserve">). </w:t>
      </w:r>
    </w:p>
    <w:p w14:paraId="1D3C0BDC" w14:textId="77777777" w:rsidR="009470C4" w:rsidRPr="003E22D7" w:rsidRDefault="009470C4" w:rsidP="009470C4">
      <w:pPr>
        <w:pStyle w:val="Paragraphedeliste"/>
        <w:numPr>
          <w:ilvl w:val="0"/>
          <w:numId w:val="24"/>
        </w:numPr>
        <w:spacing w:before="100"/>
        <w:ind w:left="357" w:right="0" w:hanging="357"/>
        <w:rPr>
          <w:rFonts w:cs="Arial"/>
          <w:lang w:val="nl-NL"/>
        </w:rPr>
      </w:pPr>
      <w:r w:rsidRPr="001974CC">
        <w:rPr>
          <w:rFonts w:cs="Arial"/>
          <w:color w:val="auto"/>
          <w:lang w:val="nl-NL"/>
        </w:rPr>
        <w:t xml:space="preserve">Ik verbind me ertoe in het Nederlands en in het Frans extern te communiceren (website, promotiedocumenten, enz.) over de gesubsidieerde activiteiten, met de vermelding ‘met steun van het Brussels Hoofdstedelijk Gewest – </w:t>
      </w:r>
      <w:proofErr w:type="spellStart"/>
      <w:r w:rsidRPr="001974CC">
        <w:rPr>
          <w:rFonts w:cs="Arial"/>
          <w:color w:val="auto"/>
          <w:lang w:val="nl-NL"/>
        </w:rPr>
        <w:t>avec</w:t>
      </w:r>
      <w:proofErr w:type="spellEnd"/>
      <w:r w:rsidRPr="001974CC">
        <w:rPr>
          <w:rFonts w:cs="Arial"/>
          <w:color w:val="auto"/>
          <w:lang w:val="nl-NL"/>
        </w:rPr>
        <w:t xml:space="preserve"> </w:t>
      </w:r>
      <w:proofErr w:type="spellStart"/>
      <w:r w:rsidRPr="001974CC">
        <w:rPr>
          <w:rFonts w:cs="Arial"/>
          <w:color w:val="auto"/>
          <w:lang w:val="nl-NL"/>
        </w:rPr>
        <w:t>le</w:t>
      </w:r>
      <w:proofErr w:type="spellEnd"/>
      <w:r w:rsidRPr="001974CC">
        <w:rPr>
          <w:rFonts w:cs="Arial"/>
          <w:color w:val="auto"/>
          <w:lang w:val="nl-NL"/>
        </w:rPr>
        <w:t xml:space="preserve"> soutien de la </w:t>
      </w:r>
      <w:proofErr w:type="spellStart"/>
      <w:r w:rsidRPr="001974CC">
        <w:rPr>
          <w:rFonts w:cs="Arial"/>
          <w:color w:val="auto"/>
          <w:lang w:val="nl-NL"/>
        </w:rPr>
        <w:t>Région</w:t>
      </w:r>
      <w:proofErr w:type="spellEnd"/>
      <w:r w:rsidRPr="001974CC">
        <w:rPr>
          <w:rFonts w:cs="Arial"/>
          <w:color w:val="auto"/>
          <w:lang w:val="nl-NL"/>
        </w:rPr>
        <w:t xml:space="preserve"> de Bruxelles-</w:t>
      </w:r>
      <w:proofErr w:type="spellStart"/>
      <w:r w:rsidRPr="001974CC">
        <w:rPr>
          <w:rFonts w:cs="Arial"/>
          <w:color w:val="auto"/>
          <w:lang w:val="nl-NL"/>
        </w:rPr>
        <w:t>Capitale</w:t>
      </w:r>
      <w:proofErr w:type="spellEnd"/>
      <w:r w:rsidRPr="001974CC">
        <w:rPr>
          <w:rFonts w:cs="Arial"/>
          <w:color w:val="auto"/>
          <w:lang w:val="nl-NL"/>
        </w:rPr>
        <w:t>’ en daarbij het logo van het Brussels Hoofdstedelijk Gewest goed zichtbaar aan de brengen.</w:t>
      </w:r>
      <w:r w:rsidRPr="001974CC">
        <w:rPr>
          <w:rFonts w:cs="Arial"/>
          <w:lang w:val="nl-NL"/>
        </w:rPr>
        <w:t xml:space="preserve"> De communicatie via website dient te beantwoorden aan de toegankelijkheid</w:t>
      </w:r>
      <w:r>
        <w:rPr>
          <w:rFonts w:cs="Arial"/>
          <w:lang w:val="nl-NL"/>
        </w:rPr>
        <w:t xml:space="preserve">scriteria volgens </w:t>
      </w:r>
      <w:proofErr w:type="spellStart"/>
      <w:r w:rsidRPr="001974CC">
        <w:rPr>
          <w:rFonts w:cs="Arial"/>
          <w:lang w:val="nl-NL"/>
        </w:rPr>
        <w:t>Anysurfer</w:t>
      </w:r>
      <w:proofErr w:type="spellEnd"/>
      <w:r w:rsidRPr="001974CC">
        <w:rPr>
          <w:rFonts w:cs="Arial"/>
          <w:lang w:val="nl-NL"/>
        </w:rPr>
        <w:t xml:space="preserve">. </w:t>
      </w:r>
      <w:r w:rsidRPr="00282E58">
        <w:rPr>
          <w:rFonts w:cs="Arial"/>
          <w:lang w:val="nl-NL"/>
        </w:rPr>
        <w:t>Het logo van het Brussels Hoofdstedelijk Gewest k</w:t>
      </w:r>
      <w:r>
        <w:rPr>
          <w:rFonts w:cs="Arial"/>
          <w:lang w:val="nl-NL"/>
        </w:rPr>
        <w:t xml:space="preserve">an gedownload worden via de link </w:t>
      </w:r>
      <w:hyperlink r:id="rId20" w:history="1">
        <w:r w:rsidRPr="006C5DB7">
          <w:rPr>
            <w:rStyle w:val="Lienhypertexte"/>
            <w:rFonts w:cs="Arial"/>
            <w:lang w:val="nl-NL"/>
          </w:rPr>
          <w:t>https://be.brussels/over-het-gewest/huisstijl-van-het-brussels-hoofdstedelijk-gewest?set_language=nl</w:t>
        </w:r>
      </w:hyperlink>
      <w:r>
        <w:rPr>
          <w:rFonts w:cs="Arial"/>
          <w:lang w:val="nl-NL"/>
        </w:rPr>
        <w:t>.</w:t>
      </w:r>
      <w:r w:rsidRPr="00282E58">
        <w:rPr>
          <w:rFonts w:cs="Arial"/>
          <w:lang w:val="nl-NL"/>
        </w:rPr>
        <w:t xml:space="preserve"> </w:t>
      </w:r>
      <w:r>
        <w:rPr>
          <w:rFonts w:cs="Arial"/>
          <w:lang w:val="nl-NL"/>
        </w:rPr>
        <w:br/>
      </w:r>
    </w:p>
    <w:p w14:paraId="239FB0EC" w14:textId="77777777" w:rsidR="009470C4" w:rsidRPr="003E22D7" w:rsidRDefault="009470C4" w:rsidP="009470C4">
      <w:pPr>
        <w:pStyle w:val="Paragraphedeliste"/>
        <w:numPr>
          <w:ilvl w:val="0"/>
          <w:numId w:val="24"/>
        </w:numPr>
        <w:rPr>
          <w:rFonts w:ascii="Calibri" w:eastAsiaTheme="minorHAnsi" w:hAnsi="Calibri" w:cs="Calibri"/>
          <w:color w:val="auto"/>
          <w:lang w:val="nl-BE" w:eastAsia="en-US"/>
        </w:rPr>
      </w:pPr>
      <w:r w:rsidRPr="003E22D7">
        <w:rPr>
          <w:lang w:val="nl-BE"/>
        </w:rPr>
        <w:t xml:space="preserve">Ik heb kennis genomen van de informatie met betrekking tot de verwerking van persoonsgegevens in het kader van deze projectoproep </w:t>
      </w:r>
      <w:r w:rsidRPr="00FD015A">
        <w:rPr>
          <w:lang w:val="nl-BE"/>
        </w:rPr>
        <w:t xml:space="preserve">( </w:t>
      </w:r>
      <w:proofErr w:type="spellStart"/>
      <w:r w:rsidRPr="00FD015A">
        <w:rPr>
          <w:lang w:val="nl-BE"/>
        </w:rPr>
        <w:t>Cfr</w:t>
      </w:r>
      <w:proofErr w:type="spellEnd"/>
      <w:r w:rsidRPr="00FD015A">
        <w:rPr>
          <w:lang w:val="nl-BE"/>
        </w:rPr>
        <w:t>. Cahier II</w:t>
      </w:r>
      <w:r w:rsidRPr="003E22D7">
        <w:rPr>
          <w:lang w:val="nl-BE"/>
        </w:rPr>
        <w:t xml:space="preserve">) en van het </w:t>
      </w:r>
      <w:hyperlink r:id="rId21" w:history="1">
        <w:r w:rsidRPr="003E22D7">
          <w:rPr>
            <w:rStyle w:val="Lienhypertexte"/>
            <w:lang w:val="nl-BE"/>
          </w:rPr>
          <w:t>privacy beleid</w:t>
        </w:r>
      </w:hyperlink>
      <w:r w:rsidRPr="003E22D7">
        <w:rPr>
          <w:lang w:val="nl-BE"/>
        </w:rPr>
        <w:t xml:space="preserve"> van de website van Brussel Economie en Werkgelegenheid.</w:t>
      </w:r>
    </w:p>
    <w:p w14:paraId="4053087A" w14:textId="77777777" w:rsidR="009470C4" w:rsidRPr="008327F6" w:rsidRDefault="009470C4" w:rsidP="009470C4">
      <w:pPr>
        <w:pStyle w:val="Paragraphedeliste"/>
        <w:numPr>
          <w:ilvl w:val="0"/>
          <w:numId w:val="24"/>
        </w:numPr>
        <w:tabs>
          <w:tab w:val="left" w:pos="9498"/>
        </w:tabs>
        <w:spacing w:before="100"/>
        <w:ind w:right="0"/>
        <w:rPr>
          <w:rFonts w:cs="Arial"/>
          <w:lang w:val="nl-NL"/>
        </w:rPr>
      </w:pPr>
      <w:r w:rsidRPr="008327F6">
        <w:rPr>
          <w:rFonts w:cs="Arial"/>
          <w:lang w:val="nl-NL"/>
        </w:rPr>
        <w:t>In naam van mijn organisatie verklaar ik bij het uitvoeren van dit project niemand te zullen discrimineren op grond van geslacht, leeftijd, seksuele geaardheid, burgerlijke stand, geboorte, vermogen, geloof of levensbeschouwing, politieke overtuiging, taal, gezondheidstoestand, handicap, fysieke of genetische eigenschappen, sociale positie, nationaliteit, zogenaamd ras, huidskleur, afkomst, nationale of etnische afstamming of syndicale overtuiging. Dit geldt zowel voor  interne personeelsleden als voor derden, bezoekers, externe medewerkers, …</w:t>
      </w:r>
    </w:p>
    <w:p w14:paraId="4C7919BE" w14:textId="77777777" w:rsidR="009470C4" w:rsidRDefault="009470C4" w:rsidP="009470C4">
      <w:pPr>
        <w:pStyle w:val="Paragraphedeliste"/>
        <w:numPr>
          <w:ilvl w:val="0"/>
          <w:numId w:val="24"/>
        </w:numPr>
        <w:tabs>
          <w:tab w:val="left" w:pos="9498"/>
        </w:tabs>
        <w:spacing w:before="100"/>
        <w:ind w:right="0"/>
        <w:rPr>
          <w:rFonts w:cs="Arial"/>
          <w:spacing w:val="-1"/>
          <w:lang w:val="nl-NL"/>
        </w:rPr>
      </w:pPr>
      <w:r w:rsidRPr="008327F6">
        <w:rPr>
          <w:rFonts w:cs="Arial"/>
          <w:spacing w:val="-1"/>
          <w:lang w:val="nl-NL"/>
        </w:rPr>
        <w:t>In het geval van een valse verklaring ben ik de enige verantwoordelijke.</w:t>
      </w:r>
    </w:p>
    <w:p w14:paraId="5CDD7DAA" w14:textId="77777777" w:rsidR="009470C4" w:rsidRPr="00BD1A17" w:rsidRDefault="009470C4" w:rsidP="009470C4">
      <w:pPr>
        <w:pStyle w:val="Paragraphedeliste"/>
        <w:tabs>
          <w:tab w:val="left" w:pos="9498"/>
        </w:tabs>
        <w:spacing w:before="100"/>
        <w:ind w:left="360" w:right="0"/>
        <w:rPr>
          <w:rFonts w:cs="Arial"/>
          <w:spacing w:val="-1"/>
          <w:lang w:val="nl-NL"/>
        </w:rPr>
      </w:pPr>
    </w:p>
    <w:p w14:paraId="382AD553" w14:textId="77777777" w:rsidR="009470C4" w:rsidRPr="00617003" w:rsidRDefault="00320602" w:rsidP="009470C4">
      <w:pPr>
        <w:tabs>
          <w:tab w:val="left" w:pos="9498"/>
        </w:tabs>
        <w:spacing w:before="100"/>
        <w:ind w:left="0" w:right="0"/>
        <w:rPr>
          <w:rFonts w:cs="Arial"/>
          <w:spacing w:val="-1"/>
          <w:lang w:val="nl-NL"/>
        </w:rPr>
      </w:pPr>
      <w:sdt>
        <w:sdtPr>
          <w:rPr>
            <w:lang w:val="nl-BE"/>
          </w:rPr>
          <w:id w:val="1516734558"/>
          <w14:checkbox>
            <w14:checked w14:val="0"/>
            <w14:checkedState w14:val="2612" w14:font="MS Gothic"/>
            <w14:uncheckedState w14:val="2610" w14:font="MS Gothic"/>
          </w14:checkbox>
        </w:sdtPr>
        <w:sdtEndPr/>
        <w:sdtContent>
          <w:r w:rsidR="009470C4">
            <w:rPr>
              <w:rFonts w:ascii="MS Gothic" w:eastAsia="MS Gothic" w:hAnsi="MS Gothic" w:hint="eastAsia"/>
              <w:lang w:val="nl-BE"/>
            </w:rPr>
            <w:t>☐</w:t>
          </w:r>
        </w:sdtContent>
      </w:sdt>
      <w:r w:rsidR="009470C4" w:rsidRPr="00617003">
        <w:rPr>
          <w:rFonts w:cs="Arial"/>
          <w:lang w:val="nl-NL"/>
        </w:rPr>
        <w:t xml:space="preserve"> Ik wil me graag abonneren op de nieuwsbrief van Brussel Economie en Werkgelegenheid</w:t>
      </w:r>
    </w:p>
    <w:p w14:paraId="5E46A093" w14:textId="77777777" w:rsidR="009470C4" w:rsidRDefault="009470C4" w:rsidP="009470C4">
      <w:pPr>
        <w:tabs>
          <w:tab w:val="left" w:pos="7938"/>
        </w:tabs>
        <w:ind w:left="0" w:right="425"/>
        <w:rPr>
          <w:rFonts w:cs="Arial"/>
          <w:spacing w:val="-1"/>
          <w:lang w:val="nl-NL"/>
        </w:rPr>
      </w:pPr>
    </w:p>
    <w:p w14:paraId="11C13F82" w14:textId="77777777" w:rsidR="00320602" w:rsidRDefault="00320602" w:rsidP="009470C4">
      <w:pPr>
        <w:tabs>
          <w:tab w:val="left" w:pos="7938"/>
        </w:tabs>
        <w:ind w:left="0" w:right="425"/>
        <w:rPr>
          <w:rFonts w:cs="Arial"/>
          <w:spacing w:val="-1"/>
          <w:lang w:val="nl-NL"/>
        </w:rPr>
      </w:pPr>
    </w:p>
    <w:p w14:paraId="5B7F45D3" w14:textId="77777777" w:rsidR="00320602" w:rsidRDefault="00320602" w:rsidP="009470C4">
      <w:pPr>
        <w:tabs>
          <w:tab w:val="left" w:pos="7938"/>
        </w:tabs>
        <w:ind w:left="0" w:right="425"/>
        <w:rPr>
          <w:rFonts w:cs="Arial"/>
          <w:spacing w:val="-1"/>
          <w:lang w:val="nl-NL"/>
        </w:rPr>
      </w:pPr>
    </w:p>
    <w:p w14:paraId="60CC60B4" w14:textId="77777777" w:rsidR="00320602" w:rsidRDefault="00320602" w:rsidP="009470C4">
      <w:pPr>
        <w:tabs>
          <w:tab w:val="left" w:pos="7938"/>
        </w:tabs>
        <w:ind w:left="0" w:right="425"/>
        <w:rPr>
          <w:rFonts w:cs="Arial"/>
          <w:spacing w:val="-1"/>
          <w:lang w:val="nl-NL"/>
        </w:rPr>
      </w:pPr>
    </w:p>
    <w:p w14:paraId="692D6274" w14:textId="77777777" w:rsidR="00320602" w:rsidRDefault="00320602" w:rsidP="009470C4">
      <w:pPr>
        <w:tabs>
          <w:tab w:val="left" w:pos="7938"/>
        </w:tabs>
        <w:ind w:left="0" w:right="425"/>
        <w:rPr>
          <w:rFonts w:cs="Arial"/>
          <w:spacing w:val="-1"/>
          <w:lang w:val="nl-NL"/>
        </w:rPr>
      </w:pPr>
    </w:p>
    <w:p w14:paraId="26506B55" w14:textId="77777777" w:rsidR="00320602" w:rsidRDefault="00320602" w:rsidP="009470C4">
      <w:pPr>
        <w:tabs>
          <w:tab w:val="left" w:pos="7938"/>
        </w:tabs>
        <w:ind w:left="0" w:right="425"/>
        <w:rPr>
          <w:rFonts w:cs="Arial"/>
          <w:spacing w:val="-1"/>
          <w:lang w:val="nl-NL"/>
        </w:rPr>
      </w:pPr>
    </w:p>
    <w:p w14:paraId="046B789A" w14:textId="77777777" w:rsidR="00320602" w:rsidRDefault="00320602" w:rsidP="009470C4">
      <w:pPr>
        <w:tabs>
          <w:tab w:val="left" w:pos="7938"/>
        </w:tabs>
        <w:ind w:left="0" w:right="425"/>
        <w:rPr>
          <w:rFonts w:cs="Arial"/>
          <w:spacing w:val="-1"/>
          <w:lang w:val="nl-NL"/>
        </w:rPr>
      </w:pPr>
    </w:p>
    <w:p w14:paraId="210C67F9" w14:textId="77777777" w:rsidR="00320602" w:rsidRDefault="00320602" w:rsidP="009470C4">
      <w:pPr>
        <w:tabs>
          <w:tab w:val="left" w:pos="7938"/>
        </w:tabs>
        <w:ind w:left="0" w:right="425"/>
        <w:rPr>
          <w:rFonts w:cs="Arial"/>
          <w:spacing w:val="-1"/>
          <w:lang w:val="nl-NL"/>
        </w:rPr>
      </w:pPr>
    </w:p>
    <w:p w14:paraId="61192481" w14:textId="77777777" w:rsidR="00320602" w:rsidRDefault="00320602" w:rsidP="009470C4">
      <w:pPr>
        <w:tabs>
          <w:tab w:val="left" w:pos="7938"/>
        </w:tabs>
        <w:ind w:left="0" w:right="425"/>
        <w:rPr>
          <w:rFonts w:cs="Arial"/>
          <w:spacing w:val="-1"/>
          <w:lang w:val="nl-NL"/>
        </w:rPr>
      </w:pPr>
    </w:p>
    <w:p w14:paraId="699E0FC7" w14:textId="77777777" w:rsidR="00320602" w:rsidRDefault="00320602" w:rsidP="009470C4">
      <w:pPr>
        <w:tabs>
          <w:tab w:val="left" w:pos="7938"/>
        </w:tabs>
        <w:ind w:left="0" w:right="425"/>
        <w:rPr>
          <w:rFonts w:cs="Arial"/>
          <w:spacing w:val="-1"/>
          <w:lang w:val="nl-NL"/>
        </w:rPr>
      </w:pPr>
    </w:p>
    <w:p w14:paraId="227A3CA8" w14:textId="77777777" w:rsidR="00320602" w:rsidRDefault="00320602" w:rsidP="009470C4">
      <w:pPr>
        <w:tabs>
          <w:tab w:val="left" w:pos="7938"/>
        </w:tabs>
        <w:ind w:left="0" w:right="425"/>
        <w:rPr>
          <w:rFonts w:cs="Arial"/>
          <w:spacing w:val="-1"/>
          <w:lang w:val="nl-NL"/>
        </w:rPr>
      </w:pPr>
    </w:p>
    <w:p w14:paraId="3013931A" w14:textId="77777777" w:rsidR="00320602" w:rsidRDefault="00320602" w:rsidP="009470C4">
      <w:pPr>
        <w:tabs>
          <w:tab w:val="left" w:pos="7938"/>
        </w:tabs>
        <w:ind w:left="0" w:right="425"/>
        <w:rPr>
          <w:rFonts w:cs="Arial"/>
          <w:spacing w:val="-1"/>
          <w:lang w:val="nl-NL"/>
        </w:rPr>
      </w:pPr>
    </w:p>
    <w:p w14:paraId="48677E7D" w14:textId="77777777" w:rsidR="00320602" w:rsidRDefault="00320602" w:rsidP="009470C4">
      <w:pPr>
        <w:tabs>
          <w:tab w:val="left" w:pos="7938"/>
        </w:tabs>
        <w:ind w:left="0" w:right="425"/>
        <w:rPr>
          <w:rFonts w:cs="Arial"/>
          <w:spacing w:val="-1"/>
          <w:lang w:val="nl-NL"/>
        </w:rPr>
      </w:pPr>
    </w:p>
    <w:p w14:paraId="568B15EC" w14:textId="79FF0B75" w:rsidR="009470C4" w:rsidRPr="00282E58" w:rsidRDefault="009470C4" w:rsidP="009470C4">
      <w:pPr>
        <w:tabs>
          <w:tab w:val="left" w:pos="7938"/>
        </w:tabs>
        <w:ind w:left="0" w:right="425"/>
        <w:rPr>
          <w:rFonts w:cs="Arial"/>
          <w:spacing w:val="-1"/>
          <w:lang w:val="nl-NL"/>
        </w:rPr>
      </w:pPr>
      <w:r w:rsidRPr="00282E58">
        <w:rPr>
          <w:rFonts w:cs="Arial"/>
          <w:spacing w:val="-1"/>
          <w:lang w:val="nl-NL"/>
        </w:rPr>
        <w:t>Handtekening, naam en hoedanigheid van de persoon die gemachtigd is om de projectdrager</w:t>
      </w:r>
      <w:r>
        <w:rPr>
          <w:rFonts w:cs="Arial"/>
          <w:spacing w:val="-1"/>
          <w:lang w:val="nl-NL"/>
        </w:rPr>
        <w:t xml:space="preserve"> </w:t>
      </w:r>
      <w:r w:rsidRPr="00282E58">
        <w:rPr>
          <w:rFonts w:cs="Arial"/>
          <w:spacing w:val="-1"/>
          <w:lang w:val="nl-NL"/>
        </w:rPr>
        <w:t>wettelijk te binden</w:t>
      </w:r>
    </w:p>
    <w:p w14:paraId="30D4D581" w14:textId="77777777" w:rsidR="009470C4" w:rsidRPr="008F1842" w:rsidRDefault="009470C4" w:rsidP="009470C4">
      <w:pPr>
        <w:tabs>
          <w:tab w:val="left" w:pos="7938"/>
        </w:tabs>
        <w:ind w:left="0" w:right="425"/>
        <w:rPr>
          <w:rFonts w:eastAsia="Arial" w:cs="Arial"/>
          <w:lang w:val="nl-BE"/>
        </w:rPr>
      </w:pPr>
    </w:p>
    <w:p w14:paraId="6B84DA6F" w14:textId="77777777" w:rsidR="00320602" w:rsidRDefault="00320602" w:rsidP="009470C4">
      <w:pPr>
        <w:tabs>
          <w:tab w:val="left" w:pos="1089"/>
          <w:tab w:val="left" w:pos="4634"/>
          <w:tab w:val="left" w:pos="5068"/>
          <w:tab w:val="left" w:pos="5503"/>
        </w:tabs>
        <w:spacing w:line="276" w:lineRule="auto"/>
        <w:ind w:left="0" w:right="388"/>
        <w:rPr>
          <w:rFonts w:cs="Arial"/>
          <w:spacing w:val="-1"/>
          <w:lang w:val="nl-NL"/>
        </w:rPr>
      </w:pPr>
    </w:p>
    <w:p w14:paraId="7E4C7227" w14:textId="77777777" w:rsidR="00320602" w:rsidRDefault="00320602" w:rsidP="009470C4">
      <w:pPr>
        <w:tabs>
          <w:tab w:val="left" w:pos="1089"/>
          <w:tab w:val="left" w:pos="4634"/>
          <w:tab w:val="left" w:pos="5068"/>
          <w:tab w:val="left" w:pos="5503"/>
        </w:tabs>
        <w:spacing w:line="276" w:lineRule="auto"/>
        <w:ind w:left="0" w:right="388"/>
        <w:rPr>
          <w:rFonts w:cs="Arial"/>
          <w:spacing w:val="-1"/>
          <w:lang w:val="nl-NL"/>
        </w:rPr>
      </w:pPr>
    </w:p>
    <w:p w14:paraId="64896FD0" w14:textId="77777777" w:rsidR="00320602" w:rsidRDefault="00320602" w:rsidP="009470C4">
      <w:pPr>
        <w:tabs>
          <w:tab w:val="left" w:pos="1089"/>
          <w:tab w:val="left" w:pos="4634"/>
          <w:tab w:val="left" w:pos="5068"/>
          <w:tab w:val="left" w:pos="5503"/>
        </w:tabs>
        <w:spacing w:line="276" w:lineRule="auto"/>
        <w:ind w:left="0" w:right="388"/>
        <w:rPr>
          <w:rFonts w:cs="Arial"/>
          <w:spacing w:val="-1"/>
          <w:lang w:val="nl-NL"/>
        </w:rPr>
      </w:pPr>
    </w:p>
    <w:p w14:paraId="700F7660" w14:textId="55C43DF3" w:rsidR="009470C4" w:rsidRPr="008327F6" w:rsidRDefault="009470C4" w:rsidP="009470C4">
      <w:pPr>
        <w:tabs>
          <w:tab w:val="left" w:pos="1089"/>
          <w:tab w:val="left" w:pos="4634"/>
          <w:tab w:val="left" w:pos="5068"/>
          <w:tab w:val="left" w:pos="5503"/>
        </w:tabs>
        <w:spacing w:line="276" w:lineRule="auto"/>
        <w:ind w:left="0" w:right="388"/>
        <w:rPr>
          <w:rFonts w:cs="Arial"/>
          <w:spacing w:val="1"/>
          <w:lang w:val="nl-NL"/>
        </w:rPr>
      </w:pPr>
      <w:r w:rsidRPr="008327F6">
        <w:rPr>
          <w:rFonts w:cs="Arial"/>
          <w:spacing w:val="-1"/>
          <w:lang w:val="nl-NL"/>
        </w:rPr>
        <w:t>Gedaan te</w:t>
      </w:r>
      <w:r w:rsidRPr="008327F6">
        <w:rPr>
          <w:rFonts w:cs="Arial"/>
          <w:lang w:val="nl-NL"/>
        </w:rPr>
        <w:tab/>
      </w:r>
      <w:r w:rsidRPr="008327F6">
        <w:rPr>
          <w:rFonts w:cs="Arial"/>
          <w:u w:val="dotted" w:color="000000"/>
          <w:lang w:val="nl-NL"/>
        </w:rPr>
        <w:tab/>
      </w:r>
      <w:r w:rsidRPr="008327F6">
        <w:rPr>
          <w:rFonts w:cs="Arial"/>
          <w:lang w:val="nl-NL"/>
        </w:rPr>
        <w:tab/>
        <w:t xml:space="preserve">Op </w:t>
      </w:r>
      <w:r w:rsidRPr="008327F6">
        <w:rPr>
          <w:rFonts w:cs="Arial"/>
          <w:lang w:val="nl-NL"/>
        </w:rPr>
        <w:tab/>
      </w:r>
      <w:r w:rsidRPr="008327F6">
        <w:rPr>
          <w:rFonts w:cs="Arial"/>
          <w:lang w:val="nl-NL"/>
        </w:rPr>
        <w:tab/>
      </w:r>
      <w:r w:rsidRPr="008327F6">
        <w:rPr>
          <w:rFonts w:cs="Arial"/>
          <w:lang w:val="nl-NL"/>
        </w:rPr>
        <w:tab/>
      </w:r>
      <w:r w:rsidRPr="008327F6">
        <w:rPr>
          <w:rFonts w:cs="Arial"/>
          <w:spacing w:val="1"/>
          <w:lang w:val="nl-NL"/>
        </w:rPr>
        <w:t>………....................</w:t>
      </w:r>
    </w:p>
    <w:p w14:paraId="1C3D29C7" w14:textId="77777777" w:rsidR="009470C4" w:rsidRPr="008327F6" w:rsidRDefault="009470C4" w:rsidP="009470C4">
      <w:pPr>
        <w:tabs>
          <w:tab w:val="left" w:pos="1089"/>
          <w:tab w:val="left" w:pos="4634"/>
          <w:tab w:val="left" w:pos="5068"/>
          <w:tab w:val="left" w:pos="5503"/>
        </w:tabs>
        <w:spacing w:line="276" w:lineRule="auto"/>
        <w:ind w:left="0" w:right="388"/>
        <w:rPr>
          <w:rFonts w:cs="Arial"/>
          <w:spacing w:val="21"/>
          <w:lang w:val="nl-NL"/>
        </w:rPr>
      </w:pPr>
      <w:r w:rsidRPr="008327F6">
        <w:rPr>
          <w:rFonts w:cs="Arial"/>
          <w:spacing w:val="-1"/>
          <w:lang w:val="nl-NL"/>
        </w:rPr>
        <w:t>Naam</w:t>
      </w:r>
      <w:r w:rsidRPr="008327F6">
        <w:rPr>
          <w:rFonts w:cs="Arial"/>
          <w:spacing w:val="-1"/>
          <w:w w:val="95"/>
          <w:lang w:val="nl-NL"/>
        </w:rPr>
        <w:tab/>
      </w:r>
      <w:r w:rsidRPr="008327F6">
        <w:rPr>
          <w:rFonts w:cs="Arial"/>
          <w:spacing w:val="-1"/>
          <w:w w:val="95"/>
          <w:u w:val="dotted" w:color="000000"/>
          <w:lang w:val="nl-NL"/>
        </w:rPr>
        <w:tab/>
      </w:r>
      <w:r w:rsidRPr="008327F6">
        <w:rPr>
          <w:rFonts w:cs="Arial"/>
          <w:spacing w:val="-1"/>
          <w:w w:val="95"/>
          <w:lang w:val="nl-NL"/>
        </w:rPr>
        <w:tab/>
      </w:r>
      <w:r w:rsidRPr="008327F6">
        <w:rPr>
          <w:rFonts w:cs="Arial"/>
          <w:lang w:val="nl-NL"/>
        </w:rPr>
        <w:t>Hoedanigheid</w:t>
      </w:r>
      <w:r w:rsidRPr="008327F6">
        <w:rPr>
          <w:rFonts w:cs="Arial"/>
          <w:lang w:val="nl-NL"/>
        </w:rPr>
        <w:tab/>
      </w:r>
      <w:r w:rsidRPr="008327F6">
        <w:rPr>
          <w:rFonts w:cs="Arial"/>
          <w:spacing w:val="1"/>
          <w:lang w:val="nl-NL"/>
        </w:rPr>
        <w:t>……….....................</w:t>
      </w:r>
    </w:p>
    <w:p w14:paraId="71787628" w14:textId="77777777" w:rsidR="009470C4" w:rsidRPr="008327F6" w:rsidRDefault="009470C4" w:rsidP="009470C4">
      <w:pPr>
        <w:spacing w:before="74"/>
        <w:ind w:left="0"/>
        <w:rPr>
          <w:rFonts w:eastAsia="Arial" w:cs="Arial"/>
          <w:lang w:val="nl-NL"/>
        </w:rPr>
      </w:pPr>
      <w:r w:rsidRPr="008327F6">
        <w:rPr>
          <w:rFonts w:cs="Arial"/>
          <w:spacing w:val="-1"/>
          <w:lang w:val="nl-NL"/>
        </w:rPr>
        <w:t>Gelezen en goedgekeurd,</w:t>
      </w:r>
    </w:p>
    <w:p w14:paraId="3C93437E" w14:textId="77777777" w:rsidR="00320602" w:rsidRDefault="00320602" w:rsidP="009470C4">
      <w:pPr>
        <w:spacing w:before="74"/>
        <w:ind w:left="0"/>
        <w:rPr>
          <w:rFonts w:cs="Arial"/>
          <w:spacing w:val="-1"/>
          <w:lang w:val="fr-BE"/>
        </w:rPr>
      </w:pPr>
    </w:p>
    <w:p w14:paraId="3559C595" w14:textId="079364EB" w:rsidR="009470C4" w:rsidRPr="009C5530" w:rsidRDefault="009470C4" w:rsidP="009470C4">
      <w:pPr>
        <w:spacing w:before="74"/>
        <w:ind w:left="0"/>
        <w:rPr>
          <w:rFonts w:eastAsia="Arial" w:cs="Arial"/>
          <w:lang w:val="fr-BE"/>
        </w:rPr>
      </w:pPr>
      <w:proofErr w:type="spellStart"/>
      <w:r>
        <w:rPr>
          <w:rFonts w:cs="Arial"/>
          <w:spacing w:val="-1"/>
          <w:lang w:val="fr-BE"/>
        </w:rPr>
        <w:t>Handtekening</w:t>
      </w:r>
      <w:proofErr w:type="spellEnd"/>
    </w:p>
    <w:p w14:paraId="4FFDB214" w14:textId="77777777" w:rsidR="009470C4" w:rsidRPr="008327F6" w:rsidRDefault="009470C4" w:rsidP="009470C4">
      <w:pPr>
        <w:spacing w:before="11"/>
        <w:ind w:left="0"/>
        <w:rPr>
          <w:rFonts w:eastAsia="Arial" w:cs="Arial"/>
          <w:lang w:val="fr-BE"/>
        </w:rPr>
      </w:pPr>
      <w:r w:rsidRPr="009C5530">
        <w:rPr>
          <w:rFonts w:eastAsia="Arial" w:cs="Arial"/>
          <w:noProof/>
          <w:lang w:val="fr-BE" w:eastAsia="fr-BE"/>
        </w:rPr>
        <mc:AlternateContent>
          <mc:Choice Requires="wpg">
            <w:drawing>
              <wp:inline distT="0" distB="0" distL="0" distR="0" wp14:anchorId="7275D391" wp14:editId="2D424BB3">
                <wp:extent cx="2258060" cy="716280"/>
                <wp:effectExtent l="0" t="0" r="8890" b="7620"/>
                <wp:docPr id="7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060" cy="716280"/>
                          <a:chOff x="0" y="0"/>
                          <a:chExt cx="3556" cy="1017"/>
                        </a:xfrm>
                      </wpg:grpSpPr>
                      <wpg:grpSp>
                        <wpg:cNvPr id="80" name="Group 3"/>
                        <wpg:cNvGrpSpPr>
                          <a:grpSpLocks/>
                        </wpg:cNvGrpSpPr>
                        <wpg:grpSpPr bwMode="auto">
                          <a:xfrm>
                            <a:off x="10" y="10"/>
                            <a:ext cx="3536" cy="997"/>
                            <a:chOff x="10" y="10"/>
                            <a:chExt cx="3536" cy="997"/>
                          </a:xfrm>
                        </wpg:grpSpPr>
                        <wps:wsp>
                          <wps:cNvPr id="81" name="Freeform 4"/>
                          <wps:cNvSpPr>
                            <a:spLocks/>
                          </wps:cNvSpPr>
                          <wps:spPr bwMode="auto">
                            <a:xfrm>
                              <a:off x="10" y="10"/>
                              <a:ext cx="3536" cy="997"/>
                            </a:xfrm>
                            <a:custGeom>
                              <a:avLst/>
                              <a:gdLst>
                                <a:gd name="T0" fmla="+- 0 10 10"/>
                                <a:gd name="T1" fmla="*/ T0 w 3536"/>
                                <a:gd name="T2" fmla="+- 0 1007 10"/>
                                <a:gd name="T3" fmla="*/ 1007 h 997"/>
                                <a:gd name="T4" fmla="+- 0 3545 10"/>
                                <a:gd name="T5" fmla="*/ T4 w 3536"/>
                                <a:gd name="T6" fmla="+- 0 1007 10"/>
                                <a:gd name="T7" fmla="*/ 1007 h 997"/>
                                <a:gd name="T8" fmla="+- 0 3545 10"/>
                                <a:gd name="T9" fmla="*/ T8 w 3536"/>
                                <a:gd name="T10" fmla="+- 0 10 10"/>
                                <a:gd name="T11" fmla="*/ 10 h 997"/>
                                <a:gd name="T12" fmla="+- 0 10 10"/>
                                <a:gd name="T13" fmla="*/ T12 w 3536"/>
                                <a:gd name="T14" fmla="+- 0 10 10"/>
                                <a:gd name="T15" fmla="*/ 10 h 997"/>
                                <a:gd name="T16" fmla="+- 0 10 10"/>
                                <a:gd name="T17" fmla="*/ T16 w 3536"/>
                                <a:gd name="T18" fmla="+- 0 1007 10"/>
                                <a:gd name="T19" fmla="*/ 1007 h 997"/>
                              </a:gdLst>
                              <a:ahLst/>
                              <a:cxnLst>
                                <a:cxn ang="0">
                                  <a:pos x="T1" y="T3"/>
                                </a:cxn>
                                <a:cxn ang="0">
                                  <a:pos x="T5" y="T7"/>
                                </a:cxn>
                                <a:cxn ang="0">
                                  <a:pos x="T9" y="T11"/>
                                </a:cxn>
                                <a:cxn ang="0">
                                  <a:pos x="T13" y="T15"/>
                                </a:cxn>
                                <a:cxn ang="0">
                                  <a:pos x="T17" y="T19"/>
                                </a:cxn>
                              </a:cxnLst>
                              <a:rect l="0" t="0" r="r" b="b"/>
                              <a:pathLst>
                                <a:path w="3536" h="997">
                                  <a:moveTo>
                                    <a:pt x="0" y="997"/>
                                  </a:moveTo>
                                  <a:lnTo>
                                    <a:pt x="3535" y="997"/>
                                  </a:lnTo>
                                  <a:lnTo>
                                    <a:pt x="3535" y="0"/>
                                  </a:lnTo>
                                  <a:lnTo>
                                    <a:pt x="0" y="0"/>
                                  </a:lnTo>
                                  <a:lnTo>
                                    <a:pt x="0" y="997"/>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31B2BB" id="Group 2" o:spid="_x0000_s1026" style="width:177.8pt;height:56.4pt;mso-position-horizontal-relative:char;mso-position-vertical-relative:line" coordsize="3556,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oSV4AMAAEULAAAOAAAAZHJzL2Uyb0RvYy54bWysVm2PmzgQ/n5S/4Plj3fqgklINmjZqmq7&#10;q5Pau0pNf4AD5kUFzNlOyPbXd2xjQlhoq/a0q2Dw48czz8zYc/fqXFfoxIQseRNjcuNjxJqEp2WT&#10;x/jz/uHlLUZS0SalFW9YjJ+YxK/uX/xx17URC3jBq5QJBCSNjLo2xoVSbeR5MilYTeUNb1kDkxkX&#10;NVXwKnIvFbQD9rryAt/feB0XaSt4wqSEr2/tJL43/FnGEvVvlkmmUBVjsE2ZX2F+D/rXu7+jUS5o&#10;W5RJbwb9BStqWjaw6UD1liqKjqJ8RlWXieCSZ+om4bXHs6xMmPEBvCH+xJtHwY+t8SWPurwdZAJp&#10;Jzr9Mm3yz+lRtJ/aj8JaD8P3PPkiQReva/NoPK/fcwtGh+4DTyGe9Ki4cfyciVpTgEvobPR9GvRl&#10;Z4US+BgE4a2/gTAkMLclm+C2D0BSQJSeLUuKd/3CVRhu7Crik60Omkcju6OxsrdKR7030Q7B+o8C&#10;lWmMYSfU0BosNqKilSaZOqjD938JQGBD8BIeJsWcBKtw1Xuy2xlHaDQ4P1kydn+yaNF7KCJ5yRP5&#10;e3nyqaAtM+kndR44JYlT8kEwpisTra2YBuVSSY7zaDTTtTKSkG4/zKCJGosCDlqAkkepHhk3eUhP&#10;76Uy0ucpjEx2p30K7CE2WV1Bof/1EvmI6H8bpnyAgJcW8qeH9j7qkIlcT+h4AgfqefztDNPKgYCJ&#10;+AAp0BD7y35rhzJUq3AdzlCFDqSNWi8YBfl15dysUVsH+q5RcHiPqBaM2jmQNup2wSgdzRHVvORj&#10;zQExqxOZaj4jExlLvifBkk3Xms/bNJZ80aap5HM2jRXfk82STdeSm3yZSc6x5tc5BeUwJDwtXA0k&#10;56YvAhghqi9n3xzbLZf63N2D9HBa7c2xCBSA0hWzAAZNNNgdxN8Hg6kaTIiusB9S69AZePhzcFDV&#10;wHdjuN2ld1hADzC9/QVGcPsfbM23VGmdtL96iLoY21O6iLEuVD1R8xPbcwNRl3uqL2PY7jJfNWMc&#10;EFmxLlAHcM/WEA5AcxABo5t2Twuzl8rPYJ5vmFRcMhsD7acJxuC7lmx0ejb8oawqc9pVjVaEBFvf&#10;ZozkVZnqWa2GFPnhTSXQiUJ/9Xqn//pAXMGgj2lSw1Ywmr7rx4qWlR0bf03HYS8HfTXL6MDTJ7go&#10;BLddG3SZMCi4+IpRBx1bjOV/RyoYRtXfDVx1O7Jegz7KvKzDbQAvYjxzGM/QJgGqGCsM5aCHb5Rt&#10;C4+tKPMCdiIm8g1/DS1OVuq7BHoNZ1X/AretGQ1dh2lHoFeDr1fN4PjdrLh0v/ffAAAA//8DAFBL&#10;AwQUAAYACAAAACEAf02YkdwAAAAFAQAADwAAAGRycy9kb3ducmV2LnhtbEyPQUvDQBCF74L/YRnB&#10;m92kJaXEbEop6qkItoJ4mybTJDQ7G7LbJP33jl7s5cHwHu99k60n26qBet84NhDPIlDEhSsbrgx8&#10;Hl6fVqB8QC6xdUwGruRhnd/fZZiWbuQPGvahUlLCPkUDdQhdqrUvarLoZ64jFu/keotBzr7SZY+j&#10;lNtWz6NoqS02LAs1drStqTjvL9bA24jjZhG/DLvzaXv9PiTvX7uYjHl8mDbPoAJN4T8Mv/iCDrkw&#10;Hd2FS69aA/JI+FPxFkmyBHWUUDxfgc4zfUuf/wAAAP//AwBQSwECLQAUAAYACAAAACEAtoM4kv4A&#10;AADhAQAAEwAAAAAAAAAAAAAAAAAAAAAAW0NvbnRlbnRfVHlwZXNdLnhtbFBLAQItABQABgAIAAAA&#10;IQA4/SH/1gAAAJQBAAALAAAAAAAAAAAAAAAAAC8BAABfcmVscy8ucmVsc1BLAQItABQABgAIAAAA&#10;IQCpVoSV4AMAAEULAAAOAAAAAAAAAAAAAAAAAC4CAABkcnMvZTJvRG9jLnhtbFBLAQItABQABgAI&#10;AAAAIQB/TZiR3AAAAAUBAAAPAAAAAAAAAAAAAAAAADoGAABkcnMvZG93bnJldi54bWxQSwUGAAAA&#10;AAQABADzAAAAQwcAAAAA&#10;">
                <v:group id="Group 3" o:spid="_x0000_s1027" style="position:absolute;left:10;top:10;width:3536;height:997" coordorigin="10,10"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 o:spid="_x0000_s1028" style="position:absolute;left:10;top:10;width:3536;height:997;visibility:visible;mso-wrap-style:square;v-text-anchor:top"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i6wwAAANsAAAAPAAAAZHJzL2Rvd25yZXYueG1sRI9Ra8Iw&#10;FIXfB/6HcIW9zcQ9iOuMMnQFFTYx7gdcmmtb1tyUJrP135uB4OPhnPMdzmI1uEZcqAu1Zw3TiQJB&#10;XHhbc6nh55S/zEGEiGyx8UwarhRgtRw9LTCzvucjXUwsRYJwyFBDFWObSRmKihyGiW+Jk3f2ncOY&#10;ZFdK22Gf4K6Rr0rNpMOa00KFLa0rKn7Nn9OgZm/7PKrPr93WyO/+kJtzvjFaP4+Hj3cQkYb4CN/b&#10;W6thPoX/L+kHyOUNAAD//wMAUEsBAi0AFAAGAAgAAAAhANvh9svuAAAAhQEAABMAAAAAAAAAAAAA&#10;AAAAAAAAAFtDb250ZW50X1R5cGVzXS54bWxQSwECLQAUAAYACAAAACEAWvQsW78AAAAVAQAACwAA&#10;AAAAAAAAAAAAAAAfAQAAX3JlbHMvLnJlbHNQSwECLQAUAAYACAAAACEAcAWIusMAAADbAAAADwAA&#10;AAAAAAAAAAAAAAAHAgAAZHJzL2Rvd25yZXYueG1sUEsFBgAAAAADAAMAtwAAAPcCAAAAAA==&#10;" path="m,997r3535,l3535,,,,,997xe" filled="f" strokecolor="#a9a9a9" strokeweight="1pt">
                    <v:path arrowok="t" o:connecttype="custom" o:connectlocs="0,1007;3535,1007;3535,10;0,10;0,1007" o:connectangles="0,0,0,0,0"/>
                  </v:shape>
                </v:group>
                <w10:anchorlock/>
              </v:group>
            </w:pict>
          </mc:Fallback>
        </mc:AlternateContent>
      </w:r>
    </w:p>
    <w:p w14:paraId="5DCB8863" w14:textId="77777777" w:rsidR="00D16EC0" w:rsidRDefault="00D16EC0" w:rsidP="009470C4">
      <w:pPr>
        <w:ind w:left="0" w:right="-1"/>
        <w:rPr>
          <w:rFonts w:cs="Arial"/>
          <w:spacing w:val="-1"/>
          <w:sz w:val="16"/>
          <w:szCs w:val="16"/>
          <w:lang w:val="nl-NL"/>
        </w:rPr>
      </w:pPr>
    </w:p>
    <w:p w14:paraId="52A59802" w14:textId="23E33095" w:rsidR="009470C4" w:rsidRPr="000624FA" w:rsidRDefault="009470C4" w:rsidP="009470C4">
      <w:pPr>
        <w:ind w:left="0" w:right="-1"/>
        <w:rPr>
          <w:rFonts w:cs="Arial"/>
          <w:spacing w:val="-1"/>
          <w:sz w:val="16"/>
          <w:szCs w:val="16"/>
          <w:lang w:val="nl-NL"/>
        </w:rPr>
      </w:pPr>
      <w:r w:rsidRPr="000624FA">
        <w:rPr>
          <w:rFonts w:cs="Arial"/>
          <w:spacing w:val="-1"/>
          <w:sz w:val="16"/>
          <w:szCs w:val="16"/>
          <w:lang w:val="nl-NL"/>
        </w:rPr>
        <w:t xml:space="preserve">In het geval u moeilijkheden ondervindt om het formulier elektronisch te ondertekenen, kan u gebruik maken van de dienst </w:t>
      </w:r>
      <w:hyperlink r:id="rId22">
        <w:r w:rsidRPr="000624FA">
          <w:rPr>
            <w:rFonts w:cs="Arial"/>
            <w:color w:val="0000FF"/>
            <w:spacing w:val="-1"/>
            <w:sz w:val="16"/>
            <w:szCs w:val="16"/>
            <w:u w:val="single" w:color="0000FF"/>
            <w:lang w:val="nl-NL"/>
          </w:rPr>
          <w:t>http://sign.belgium.be/</w:t>
        </w:r>
      </w:hyperlink>
      <w:r w:rsidRPr="000624FA">
        <w:rPr>
          <w:rFonts w:cs="Arial"/>
          <w:color w:val="0000FF"/>
          <w:spacing w:val="24"/>
          <w:w w:val="99"/>
          <w:sz w:val="16"/>
          <w:szCs w:val="16"/>
          <w:lang w:val="nl-NL"/>
        </w:rPr>
        <w:t xml:space="preserve"> </w:t>
      </w:r>
      <w:r>
        <w:rPr>
          <w:rFonts w:cs="Arial"/>
          <w:spacing w:val="-1"/>
          <w:sz w:val="16"/>
          <w:szCs w:val="16"/>
          <w:lang w:val="nl-NL"/>
        </w:rPr>
        <w:t>Een dergelijke handtekening is wettelijk gelijkgesteld aan een geschreven handtekening.</w:t>
      </w:r>
    </w:p>
    <w:p w14:paraId="35C57066" w14:textId="77777777" w:rsidR="009470C4" w:rsidRPr="000624FA" w:rsidRDefault="009470C4" w:rsidP="009470C4">
      <w:pPr>
        <w:ind w:left="0" w:right="-1"/>
        <w:rPr>
          <w:rFonts w:cs="Arial"/>
          <w:spacing w:val="-1"/>
          <w:sz w:val="16"/>
          <w:szCs w:val="16"/>
          <w:lang w:val="nl-NL"/>
        </w:rPr>
      </w:pPr>
    </w:p>
    <w:p w14:paraId="32DEB445" w14:textId="53A4D33E" w:rsidR="00644055" w:rsidRPr="009470C4" w:rsidRDefault="00644055">
      <w:pPr>
        <w:ind w:left="0" w:right="-1"/>
        <w:rPr>
          <w:rFonts w:cs="Arial"/>
          <w:spacing w:val="-1"/>
          <w:sz w:val="16"/>
          <w:szCs w:val="16"/>
          <w:lang w:val="nl-NL"/>
        </w:rPr>
      </w:pPr>
    </w:p>
    <w:sectPr w:rsidR="00644055" w:rsidRPr="009470C4" w:rsidSect="003E7575">
      <w:footnotePr>
        <w:pos w:val="beneathText"/>
      </w:footnotePr>
      <w:pgSz w:w="11905" w:h="16837" w:code="9"/>
      <w:pgMar w:top="1134" w:right="1982" w:bottom="1021" w:left="567" w:header="709"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1C667" w14:textId="77777777" w:rsidR="00D94829" w:rsidRDefault="003C28BC">
      <w:r>
        <w:separator/>
      </w:r>
    </w:p>
  </w:endnote>
  <w:endnote w:type="continuationSeparator" w:id="0">
    <w:p w14:paraId="4999EAB3" w14:textId="77777777" w:rsidR="00D94829" w:rsidRDefault="003C2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65DA9" w14:textId="77777777" w:rsidR="00403E10" w:rsidRPr="0022735F" w:rsidRDefault="00403E10" w:rsidP="00B56EF9">
    <w:pPr>
      <w:ind w:left="0"/>
      <w:rPr>
        <w:rFonts w:cs="Arial"/>
      </w:rPr>
    </w:pPr>
  </w:p>
  <w:p w14:paraId="0AA4128F" w14:textId="77777777" w:rsidR="00AB2127" w:rsidRPr="003C28BC" w:rsidRDefault="003C28BC" w:rsidP="00AB2127">
    <w:pPr>
      <w:widowControl/>
      <w:suppressAutoHyphens w:val="0"/>
      <w:spacing w:after="200" w:line="276" w:lineRule="auto"/>
      <w:ind w:left="0" w:right="0"/>
      <w:jc w:val="center"/>
      <w:rPr>
        <w:rFonts w:cs="Arial"/>
        <w:lang w:val="nl-BE"/>
      </w:rPr>
    </w:pPr>
    <w:r w:rsidRPr="000326AC">
      <w:rPr>
        <w:rFonts w:cs="Arial"/>
        <w:noProof/>
      </w:rPr>
      <mc:AlternateContent>
        <mc:Choice Requires="wps">
          <w:drawing>
            <wp:anchor distT="45720" distB="45720" distL="114300" distR="114300" simplePos="0" relativeHeight="251668480" behindDoc="0" locked="0" layoutInCell="1" allowOverlap="1" wp14:anchorId="753E0975" wp14:editId="67FDCCE1">
              <wp:simplePos x="0" y="0"/>
              <wp:positionH relativeFrom="column">
                <wp:posOffset>3135630</wp:posOffset>
              </wp:positionH>
              <wp:positionV relativeFrom="paragraph">
                <wp:posOffset>508635</wp:posOffset>
              </wp:positionV>
              <wp:extent cx="2209800" cy="1902333"/>
              <wp:effectExtent l="0" t="0" r="0" b="0"/>
              <wp:wrapSquare wrapText="bothSides"/>
              <wp:docPr id="4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902333"/>
                      </a:xfrm>
                      <a:prstGeom prst="rect">
                        <a:avLst/>
                      </a:prstGeom>
                      <a:solidFill>
                        <a:srgbClr val="FFFFFF"/>
                      </a:solidFill>
                      <a:ln w="9525">
                        <a:noFill/>
                        <a:miter lim="800000"/>
                        <a:headEnd/>
                        <a:tailEnd/>
                      </a:ln>
                    </wps:spPr>
                    <wps:txbx>
                      <w:txbxContent>
                        <w:p w14:paraId="49680F23" w14:textId="77777777" w:rsidR="00403E10" w:rsidRDefault="00403E1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3E0975" id="_x0000_t202" coordsize="21600,21600" o:spt="202" path="m,l,21600r21600,l21600,xe">
              <v:stroke joinstyle="miter"/>
              <v:path gradientshapeok="t" o:connecttype="rect"/>
            </v:shapetype>
            <v:shape id="Zone de texte 2" o:spid="_x0000_s1029" type="#_x0000_t202" style="position:absolute;left:0;text-align:left;margin-left:246.9pt;margin-top:40.05pt;width:174pt;height:149.8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YMBDQIAAPcDAAAOAAAAZHJzL2Uyb0RvYy54bWysU9uO0zAQfUfiHyy/06RpC9uo6WrpUoS0&#10;XKSFD3Acp7GwPcZ2m5SvZ+xkuwXeEH6wPJ7xmZkzx5vbQStyEs5LMBWdz3JKhOHQSHOo6Lev+1c3&#10;lPjATMMUGFHRs/D0dvvyxaa3pSigA9UIRxDE+LK3Fe1CsGWWed4JzfwMrDDobMFpFtB0h6xxrEd0&#10;rbIiz19nPbjGOuDCe7y9H510m/DbVvDwuW29CERVFGsLaXdpr+OebTesPDhmO8mnMtg/VKGZNJj0&#10;AnXPAiNHJ/+C0pI78NCGGQedQdtKLlIP2M08/6Obx45ZkXpBcry90OT/Hyz/dHq0XxwJw1sYcICp&#10;CW8fgH/3xMCuY+Yg7pyDvhOswcTzSFnWW19OTyPVvvQRpO4/QoNDZscACWhonY6sYJ8E0XEA5wvp&#10;YgiE42VR5OubHF0cffN1XiwWi5SDlU/PrfPhvQBN4qGiDqea4NnpwYdYDiufQmI2D0o2e6lUMtyh&#10;3ilHTgwVsE9rQv8tTBnSV3S9KlYJ2UB8n8ShZUCFKqkrimXiGjUT6XhnmhQSmFTjGStRZuInUjKS&#10;E4Z6wMDIUw3NGZlyMCoRfw4eOnA/KelRhRX1P47MCUrUB4Nsr+fLZZRtMparNwUa7tpTX3uY4QhV&#10;0UDJeNyFJPXEg73Dqexl4uu5kqlWVFeicfoJUb7Xdop6/q/bXwAAAP//AwBQSwMEFAAGAAgAAAAh&#10;ALJ1T7zfAAAACgEAAA8AAABkcnMvZG93bnJldi54bWxMj81OwzAQhO9IvIO1SNyoE1poGrKpKiou&#10;HJAoSHB0400c4T/ZbhreHnOC486OZr5ptrPRbKIQR2cRykUBjGzn5GgHhPe3p5sKWEzCSqGdJYRv&#10;irBtLy8aUUt3tq80HdLAcoiNtUBQKfma89gpMiIunCebf70LRqR8hoHLIM453Gh+WxT33IjR5gYl&#10;PD0q6r4OJ4PwYdQo9+Hls5d62j/3uzs/B494fTXvHoAlmtOfGX7xMzq0menoTlZGphFWm2VGTwhV&#10;UQLLhmpVZuGIsFxv1sDbhv+f0P4AAAD//wMAUEsBAi0AFAAGAAgAAAAhALaDOJL+AAAA4QEAABMA&#10;AAAAAAAAAAAAAAAAAAAAAFtDb250ZW50X1R5cGVzXS54bWxQSwECLQAUAAYACAAAACEAOP0h/9YA&#10;AACUAQAACwAAAAAAAAAAAAAAAAAvAQAAX3JlbHMvLnJlbHNQSwECLQAUAAYACAAAACEAeTWDAQ0C&#10;AAD3AwAADgAAAAAAAAAAAAAAAAAuAgAAZHJzL2Uyb0RvYy54bWxQSwECLQAUAAYACAAAACEAsnVP&#10;vN8AAAAKAQAADwAAAAAAAAAAAAAAAABnBAAAZHJzL2Rvd25yZXYueG1sUEsFBgAAAAAEAAQA8wAA&#10;AHMFAAAAAA==&#10;" stroked="f">
              <v:textbox style="mso-fit-shape-to-text:t">
                <w:txbxContent>
                  <w:p w14:paraId="49680F23" w14:textId="77777777" w:rsidR="00403E10" w:rsidRDefault="00403E10"/>
                </w:txbxContent>
              </v:textbox>
              <w10:wrap type="square"/>
            </v:shape>
          </w:pict>
        </mc:Fallback>
      </mc:AlternateContent>
    </w:r>
    <w:r w:rsidRPr="0022735F">
      <w:rPr>
        <w:rFonts w:cs="Arial"/>
        <w:noProof/>
        <w:lang w:val="fr-BE" w:eastAsia="fr-BE"/>
      </w:rPr>
      <mc:AlternateContent>
        <mc:Choice Requires="wps">
          <w:drawing>
            <wp:anchor distT="45720" distB="45720" distL="114300" distR="114300" simplePos="0" relativeHeight="251666432" behindDoc="0" locked="0" layoutInCell="1" allowOverlap="1" wp14:anchorId="0EA9CBDA" wp14:editId="22FE2431">
              <wp:simplePos x="0" y="0"/>
              <wp:positionH relativeFrom="column">
                <wp:posOffset>-281940</wp:posOffset>
              </wp:positionH>
              <wp:positionV relativeFrom="paragraph">
                <wp:posOffset>369570</wp:posOffset>
              </wp:positionV>
              <wp:extent cx="1685925" cy="1897253"/>
              <wp:effectExtent l="0" t="0" r="9525" b="5080"/>
              <wp:wrapSquare wrapText="bothSides"/>
              <wp:docPr id="4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897253"/>
                      </a:xfrm>
                      <a:prstGeom prst="rect">
                        <a:avLst/>
                      </a:prstGeom>
                      <a:solidFill>
                        <a:srgbClr val="FFFFFF"/>
                      </a:solidFill>
                      <a:ln w="9525">
                        <a:noFill/>
                        <a:miter lim="800000"/>
                        <a:headEnd/>
                        <a:tailEnd/>
                      </a:ln>
                    </wps:spPr>
                    <wps:txbx>
                      <w:txbxContent>
                        <w:p w14:paraId="45E0A5B5" w14:textId="77777777" w:rsidR="00403E10" w:rsidRPr="00D06929" w:rsidRDefault="00403E10" w:rsidP="00B56EF9">
                          <w:pPr>
                            <w:ind w:left="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A9CBDA" id="_x0000_s1030" type="#_x0000_t202" style="position:absolute;left:0;text-align:left;margin-left:-22.2pt;margin-top:29.1pt;width:132.75pt;height:149.4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0vEQIAAP4DAAAOAAAAZHJzL2Uyb0RvYy54bWysU9tu2zAMfR+wfxD0vjjJkjYx4hRdugwD&#10;ugvQ7QNkWY6FyaJGKbG7ry8lu2m2vQ3zgyCa5CF5eLS56VvDTgq9Blvw2WTKmbISKm0PBf/+bf9m&#10;xZkPwlbCgFUFf1Se32xfv9p0LldzaMBUChmBWJ93ruBNCC7PMi8b1Qo/AacsOWvAVgQy8ZBVKDpC&#10;b002n06vsg6wcghSeU9/7wYn3yb8ulYyfKlrrwIzBafeQjoxnWU8s+1G5AcUrtFybEP8Qxet0JaK&#10;nqHuRBDsiPovqFZLBA91mEhoM6hrLVWagaaZTf+Y5qERTqVZiBzvzjT5/wcrP58e3FdkoX8HPS0w&#10;DeHdPcgfnlnYNcIe1C0idI0SFRWeRcqyzvl8TI1U+9xHkLL7BBUtWRwDJKC+xjayQnMyQqcFPJ5J&#10;V31gMpa8Wi3X8yVnknyz1fp6vnybaoj8Od2hDx8UtCxeCo601QQvTvc+xHZE/hwSq3kwutprY5KB&#10;h3JnkJ0EKWCfvhH9tzBjWVfw9ZIaiVkWYn4SR6sDKdTotuCrafwGzUQ63tsqhQShzXCnTowd+YmU&#10;DOSEvuyZrkbyIl0lVI9EGMIgSHpAdGkAf3HWkRgL7n8eBSrOzEdLpK9ni0VUbzIWy+s5GXjpKS89&#10;wkqCKnjgbLjuQlJ8osPd0nL2OtH20snYMokssTk+iKjiSztFvTzb7RMAAAD//wMAUEsDBBQABgAI&#10;AAAAIQD0ybdo4AAAAAoBAAAPAAAAZHJzL2Rvd25yZXYueG1sTI/BTsMwEETvSPyDtUjcWichgSrE&#10;qSoqLhyQKEhwdONNHBGvLdtNw99jTvS4mqeZt812MROb0YfRkoB8nQFD6qwaaRDw8f682gALUZKS&#10;kyUU8IMBtu31VSNrZc/0hvMhDiyVUKilAB2jqzkPnUYjw9o6pJT11hsZ0+kHrrw8p3Iz8SLL7rmR&#10;I6UFLR0+aey+Dycj4NPoUe3961evpnn/0u8qt3gnxO3NsnsEFnGJ/zD86Sd1aJPT0Z5IBTYJWJVl&#10;mVAB1aYAloCiyHNgRwF31UMGvG345QvtLwAAAP//AwBQSwECLQAUAAYACAAAACEAtoM4kv4AAADh&#10;AQAAEwAAAAAAAAAAAAAAAAAAAAAAW0NvbnRlbnRfVHlwZXNdLnhtbFBLAQItABQABgAIAAAAIQA4&#10;/SH/1gAAAJQBAAALAAAAAAAAAAAAAAAAAC8BAABfcmVscy8ucmVsc1BLAQItABQABgAIAAAAIQAk&#10;nz0vEQIAAP4DAAAOAAAAAAAAAAAAAAAAAC4CAABkcnMvZTJvRG9jLnhtbFBLAQItABQABgAIAAAA&#10;IQD0ybdo4AAAAAoBAAAPAAAAAAAAAAAAAAAAAGsEAABkcnMvZG93bnJldi54bWxQSwUGAAAAAAQA&#10;BADzAAAAeAUAAAAA&#10;" stroked="f">
              <v:textbox style="mso-fit-shape-to-text:t">
                <w:txbxContent>
                  <w:p w14:paraId="45E0A5B5" w14:textId="77777777" w:rsidR="00403E10" w:rsidRPr="00D06929" w:rsidRDefault="00403E10" w:rsidP="00B56EF9">
                    <w:pPr>
                      <w:ind w:left="0"/>
                    </w:pPr>
                  </w:p>
                </w:txbxContent>
              </v:textbox>
              <w10:wrap type="square"/>
            </v:shape>
          </w:pict>
        </mc:Fallback>
      </mc:AlternateContent>
    </w:r>
    <w:r w:rsidRPr="003C28BC">
      <w:rPr>
        <w:rFonts w:cs="Arial"/>
        <w:lang w:val="nl-BE"/>
      </w:rPr>
      <w:br w:type="page"/>
    </w:r>
    <w:r w:rsidR="00AB2127" w:rsidRPr="000326AC">
      <w:rPr>
        <w:rFonts w:cs="Arial"/>
        <w:noProof/>
      </w:rPr>
      <mc:AlternateContent>
        <mc:Choice Requires="wps">
          <w:drawing>
            <wp:anchor distT="45720" distB="45720" distL="114300" distR="114300" simplePos="0" relativeHeight="251674624" behindDoc="0" locked="0" layoutInCell="1" allowOverlap="1" wp14:anchorId="0ABF35E9" wp14:editId="6483D168">
              <wp:simplePos x="0" y="0"/>
              <wp:positionH relativeFrom="column">
                <wp:posOffset>3135630</wp:posOffset>
              </wp:positionH>
              <wp:positionV relativeFrom="paragraph">
                <wp:posOffset>508635</wp:posOffset>
              </wp:positionV>
              <wp:extent cx="2209800" cy="1902333"/>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902333"/>
                      </a:xfrm>
                      <a:prstGeom prst="rect">
                        <a:avLst/>
                      </a:prstGeom>
                      <a:solidFill>
                        <a:srgbClr val="FFFFFF"/>
                      </a:solidFill>
                      <a:ln w="9525">
                        <a:noFill/>
                        <a:miter lim="800000"/>
                        <a:headEnd/>
                        <a:tailEnd/>
                      </a:ln>
                    </wps:spPr>
                    <wps:txbx>
                      <w:txbxContent>
                        <w:p w14:paraId="3ABD5049" w14:textId="77777777" w:rsidR="00AB2127" w:rsidRDefault="00AB2127" w:rsidP="00AB212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BF35E9" id="_x0000_s1031" type="#_x0000_t202" style="position:absolute;left:0;text-align:left;margin-left:246.9pt;margin-top:40.05pt;width:174pt;height:149.8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44EQIAAP4DAAAOAAAAZHJzL2Uyb0RvYy54bWysU9uO0zAQfUfiHyy/06RpC9uo6WrpUoS0&#10;XKSFD3Bsp7FwPMZ2m5SvZ+xkuwXeEH6wZjzj45kzx5vbodPkJJ1XYCo6n+WUSMNBKHOo6Lev+1c3&#10;lPjAjGAajKzoWXp6u335YtPbUhbQghbSEQQxvuxtRdsQbJllnreyY34GVhoMNuA6FtB1h0w41iN6&#10;p7Miz19nPThhHXDpPZ7ej0G6TfhNI3n43DReBqIrirWFtLu013HPthtWHhyzreJTGewfquiYMvjo&#10;BeqeBUaOTv0F1SnuwEMTZhy6DJpGcZl6wG7m+R/dPLbMytQLkuPthSb//2D5p9Oj/eJIGN7CgANM&#10;TXj7APy7JwZ2LTMHeecc9K1kAh+eR8qy3vpyuhqp9qWPIHX/EQQOmR0DJKChcV1kBfskiI4DOF9I&#10;l0MgHA+LIl/f5BjiGJuv82KxWKQ3WPl03Tof3kvoSDQq6nCqCZ6dHnyI5bDyKSW+5kErsVdaJ8cd&#10;6p125MRQAfu0JvTf0rQhfUXXq2KVkA3E+0kcnQqoUK26imKZuEbNRDreGZFSAlN6tLESbSZ+IiUj&#10;OWGoB6IE9hrvRrpqEGckzMEoSPxAaLTgflLSoxgr6n8cmZOU6A8GSV/Pl8uo3uQsV28KdNx1pL6O&#10;MMMRqqKBktHchaT4RIe9w+HsVaLtuZKpZBRZYnP6EFHF137Kev62218AAAD//wMAUEsDBBQABgAI&#10;AAAAIQCydU+83wAAAAoBAAAPAAAAZHJzL2Rvd25yZXYueG1sTI/NTsMwEITvSLyDtUjcqBNaaBqy&#10;qSoqLhyQKEhwdONNHOE/2W4a3h5zguPOjma+abaz0WyiEEdnEcpFAYxs5+RoB4T3t6ebClhMwkqh&#10;nSWEb4qwbS8vGlFLd7avNB3SwHKIjbVAUCn5mvPYKTIiLpwnm3+9C0akfIaByyDOOdxoflsU99yI&#10;0eYGJTw9Kuq+DieD8GHUKPfh5bOXeto/97s7PwePeH017x6AJZrTnxl+8TM6tJnp6E5WRqYRVptl&#10;Rk8IVVECy4ZqVWbhiLBcb9bA24b/n9D+AAAA//8DAFBLAQItABQABgAIAAAAIQC2gziS/gAAAOEB&#10;AAATAAAAAAAAAAAAAAAAAAAAAABbQ29udGVudF9UeXBlc10ueG1sUEsBAi0AFAAGAAgAAAAhADj9&#10;If/WAAAAlAEAAAsAAAAAAAAAAAAAAAAALwEAAF9yZWxzLy5yZWxzUEsBAi0AFAAGAAgAAAAhAMWm&#10;bjgRAgAA/gMAAA4AAAAAAAAAAAAAAAAALgIAAGRycy9lMm9Eb2MueG1sUEsBAi0AFAAGAAgAAAAh&#10;ALJ1T7zfAAAACgEAAA8AAAAAAAAAAAAAAAAAawQAAGRycy9kb3ducmV2LnhtbFBLBQYAAAAABAAE&#10;APMAAAB3BQAAAAA=&#10;" stroked="f">
              <v:textbox style="mso-fit-shape-to-text:t">
                <w:txbxContent>
                  <w:p w14:paraId="3ABD5049" w14:textId="77777777" w:rsidR="00AB2127" w:rsidRDefault="00AB2127" w:rsidP="00AB2127"/>
                </w:txbxContent>
              </v:textbox>
              <w10:wrap type="square"/>
            </v:shape>
          </w:pict>
        </mc:Fallback>
      </mc:AlternateContent>
    </w:r>
    <w:r w:rsidRPr="0022735F">
      <w:rPr>
        <w:rFonts w:cs="Arial"/>
        <w:noProof/>
        <w:lang w:val="fr-BE" w:eastAsia="fr-BE"/>
      </w:rPr>
      <mc:AlternateContent>
        <mc:Choice Requires="wps">
          <w:drawing>
            <wp:anchor distT="45720" distB="45720" distL="114300" distR="114300" simplePos="0" relativeHeight="251672576" behindDoc="0" locked="0" layoutInCell="1" allowOverlap="1" wp14:anchorId="3005719A" wp14:editId="5BE3ED39">
              <wp:simplePos x="0" y="0"/>
              <wp:positionH relativeFrom="column">
                <wp:posOffset>1165225</wp:posOffset>
              </wp:positionH>
              <wp:positionV relativeFrom="paragraph">
                <wp:posOffset>379730</wp:posOffset>
              </wp:positionV>
              <wp:extent cx="1846580" cy="942975"/>
              <wp:effectExtent l="0" t="0" r="1270" b="9525"/>
              <wp:wrapSquare wrapText="bothSides"/>
              <wp:docPr id="4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580" cy="942975"/>
                      </a:xfrm>
                      <a:prstGeom prst="rect">
                        <a:avLst/>
                      </a:prstGeom>
                      <a:solidFill>
                        <a:srgbClr val="FFFFFF"/>
                      </a:solidFill>
                      <a:ln w="9525">
                        <a:noFill/>
                        <a:miter lim="800000"/>
                        <a:headEnd/>
                        <a:tailEnd/>
                      </a:ln>
                    </wps:spPr>
                    <wps:txbx>
                      <w:txbxContent>
                        <w:p w14:paraId="0E774133" w14:textId="77777777" w:rsidR="00AB2127" w:rsidRPr="00D06929" w:rsidRDefault="00AB2127" w:rsidP="00AB212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w14:anchorId="3005719A" id="_x0000_s1032" type="#_x0000_t202" style="position:absolute;left:0;text-align:left;margin-left:91.75pt;margin-top:29.9pt;width:145.4pt;height:74.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wKBgIAAOMDAAAOAAAAZHJzL2Uyb0RvYy54bWysU9uO0zAQfUfiHyy/07Sl3W2jpivoUoS0&#10;XKSFD3Acp7FwPGbsNilfv2MnWwq8IfJgzWRmzswcH2/u+tawk0KvwRZ8NplypqyESttDwb993b9a&#10;ceaDsJUwYFXBz8rzu+3LF5vO5WoODZhKISMQ6/POFbwJweVZ5mWjWuEn4JSlYA3YikAuHrIKRUfo&#10;rcnm0+lN1gFWDkEq7+nv/RDk24Rf10qGz3XtVWCm4DRbSCems4xntt2I/IDCNVqOY4h/mKIV2lLT&#10;C9S9CIIdUf8F1WqJ4KEOEwltBnWtpUo70Daz6R/bPDbCqbQLkePdhSb//2Dlp9Oj+4Is9G+hpwtM&#10;S3j3APK7ZxZ2jbAH9QYRukaJihrPImVZ53w+lkaqfe4jSNl9hIouWRwDJKC+xjayQnsyQqcLOF9I&#10;V31gMrZcLW6WKwpJiq0X8/XtMrUQ+XO1Qx/eK2hZNAqOdKkJXZwefIjTiPw5JTbzYHS118YkBw/l&#10;ziA7CRLAPn0j+m9pxrKOui/ny4RsIdYnbbQ6kECNbgu+msZvkExk452tUkoQ2gw2TWLsSE9kZOAm&#10;9GXPdFXw17E2slVCdSa+EAY90vshowH8yVlHWiy4/3EUqDgzHyxxvp4tFlG8yVksb+fk4HWkvI4I&#10;Kwmq4IGzwdyFJPjIVGxOSkqcjaqPUr32U9avt7l9AgAA//8DAFBLAwQUAAYACAAAACEATTk8H94A&#10;AAAKAQAADwAAAGRycy9kb3ducmV2LnhtbEyP0U6DQBBF3038h82Y+GLsYoFCkaVRE42vrf2AhZ0C&#10;kZ0l7LbQv3d80sebOblzbrlb7CAuOPnekYKnVQQCqXGmp1bB8ev9MQfhgyajB0eo4IoedtXtTakL&#10;42ba4+UQWsEl5AutoAthLKT0TYdW+5Ubkfh2cpPVgePUSjPpmcvtINdRtJFW98QfOj3iW4fN9+Fs&#10;FZw+54d0O9cf4Zjtk82r7rPaXZW6v1tenkEEXMIfDL/6rA4VO9XuTMaLgXMep4wqSLc8gYEkS2IQ&#10;tYJ1lMcgq1L+n1D9AAAA//8DAFBLAQItABQABgAIAAAAIQC2gziS/gAAAOEBAAATAAAAAAAAAAAA&#10;AAAAAAAAAABbQ29udGVudF9UeXBlc10ueG1sUEsBAi0AFAAGAAgAAAAhADj9If/WAAAAlAEAAAsA&#10;AAAAAAAAAAAAAAAALwEAAF9yZWxzLy5yZWxzUEsBAi0AFAAGAAgAAAAhAA9OTAoGAgAA4wMAAA4A&#10;AAAAAAAAAAAAAAAALgIAAGRycy9lMm9Eb2MueG1sUEsBAi0AFAAGAAgAAAAhAE05PB/eAAAACgEA&#10;AA8AAAAAAAAAAAAAAAAAYAQAAGRycy9kb3ducmV2LnhtbFBLBQYAAAAABAAEAPMAAABrBQAAAAA=&#10;" stroked="f">
              <v:textbox>
                <w:txbxContent>
                  <w:p w14:paraId="0E774133" w14:textId="77777777" w:rsidR="00AB2127" w:rsidRPr="00D06929" w:rsidRDefault="00AB2127" w:rsidP="00AB2127"/>
                </w:txbxContent>
              </v:textbox>
              <w10:wrap type="square"/>
            </v:shape>
          </w:pict>
        </mc:Fallback>
      </mc:AlternateContent>
    </w:r>
    <w:r w:rsidRPr="0022735F">
      <w:rPr>
        <w:rFonts w:cs="Arial"/>
        <w:noProof/>
        <w:lang w:val="fr-BE" w:eastAsia="fr-BE"/>
      </w:rPr>
      <mc:AlternateContent>
        <mc:Choice Requires="wps">
          <w:drawing>
            <wp:anchor distT="45720" distB="45720" distL="114300" distR="114300" simplePos="0" relativeHeight="251670528" behindDoc="0" locked="0" layoutInCell="1" allowOverlap="1" wp14:anchorId="52107A19" wp14:editId="5D28FB7B">
              <wp:simplePos x="0" y="0"/>
              <wp:positionH relativeFrom="column">
                <wp:posOffset>-281940</wp:posOffset>
              </wp:positionH>
              <wp:positionV relativeFrom="paragraph">
                <wp:posOffset>369570</wp:posOffset>
              </wp:positionV>
              <wp:extent cx="1685925" cy="1897253"/>
              <wp:effectExtent l="0" t="0" r="9525" b="508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897253"/>
                      </a:xfrm>
                      <a:prstGeom prst="rect">
                        <a:avLst/>
                      </a:prstGeom>
                      <a:solidFill>
                        <a:srgbClr val="FFFFFF"/>
                      </a:solidFill>
                      <a:ln w="9525">
                        <a:noFill/>
                        <a:miter lim="800000"/>
                        <a:headEnd/>
                        <a:tailEnd/>
                      </a:ln>
                    </wps:spPr>
                    <wps:txbx>
                      <w:txbxContent>
                        <w:p w14:paraId="5CBB320D" w14:textId="77777777" w:rsidR="00AB2127" w:rsidRPr="00D06929" w:rsidRDefault="00AB2127" w:rsidP="00AB2127">
                          <w:pPr>
                            <w:ind w:left="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107A19" id="_x0000_s1033" type="#_x0000_t202" style="position:absolute;left:0;text-align:left;margin-left:-22.2pt;margin-top:29.1pt;width:132.75pt;height:149.4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u2EgIAAP4DAAAOAAAAZHJzL2Uyb0RvYy54bWysU9tu2zAMfR+wfxD0vjjJkjYx4hRdugwD&#10;ugvQ7QNkWY6FyaJGKbG7ry8lu2m2vQ3zgyCa5CF5eLS56VvDTgq9Blvw2WTKmbISKm0PBf/+bf9m&#10;xZkPwlbCgFUFf1Se32xfv9p0LldzaMBUChmBWJ93ruBNCC7PMi8b1Qo/AacsOWvAVgQy8ZBVKDpC&#10;b002n06vsg6wcghSeU9/7wYn3yb8ulYyfKlrrwIzBafeQjoxnWU8s+1G5AcUrtFybEP8Qxet0JaK&#10;nqHuRBDsiPovqFZLBA91mEhoM6hrLVWagaaZTf+Y5qERTqVZiBzvzjT5/wcrP58e3FdkoX8HPS0w&#10;DeHdPcgfnlnYNcIe1C0idI0SFRWeRcqyzvl8TI1U+9xHkLL7BBUtWRwDJKC+xjayQnMyQqcFPJ5J&#10;V31gMpa8Wi3X8yVnknyz1fp6vnybaoj8Od2hDx8UtCxeCo601QQvTvc+xHZE/hwSq3kwutprY5KB&#10;h3JnkJ0EKWCfvhH9tzBjWVfw9ZIaiVkWYn4SR6sDKdTotuCrafwGzUQ63tsqhQShzXCnTowd+YmU&#10;DOSEvuyZrgq+iLmRrhKqRyIMYRAkPSC6NIC/OOtIjAX3P48CFWfmoyXS17PFIqo3GYvl9ZwMvPSU&#10;lx5hJUEVPHA2XHchKT7R4W5pOXudaHvpZGyZRJbYHB9EVPGlnaJenu32CQAA//8DAFBLAwQUAAYA&#10;CAAAACEA9Mm3aOAAAAAKAQAADwAAAGRycy9kb3ducmV2LnhtbEyPwU7DMBBE70j8g7VI3FonIYEq&#10;xKkqKi4ckChIcHTjTRwRry3bTcPfY070uJqnmbfNdjETm9GH0ZKAfJ0BQ+qsGmkQ8PH+vNoAC1GS&#10;kpMlFPCDAbbt9VUja2XP9IbzIQ4slVCopQAdo6s5D51GI8PaOqSU9dYbGdPpB668PKdyM/Eiy+65&#10;kSOlBS0dPmnsvg8nI+DT6FHt/etXr6Z5/9LvKrd4J8TtzbJ7BBZxif8w/OkndWiT09GeSAU2CViV&#10;ZZlQAdWmAJaAoshzYEcBd9VDBrxt+OUL7S8AAAD//wMAUEsBAi0AFAAGAAgAAAAhALaDOJL+AAAA&#10;4QEAABMAAAAAAAAAAAAAAAAAAAAAAFtDb250ZW50X1R5cGVzXS54bWxQSwECLQAUAAYACAAAACEA&#10;OP0h/9YAAACUAQAACwAAAAAAAAAAAAAAAAAvAQAAX3JlbHMvLnJlbHNQSwECLQAUAAYACAAAACEA&#10;PPsLthICAAD+AwAADgAAAAAAAAAAAAAAAAAuAgAAZHJzL2Uyb0RvYy54bWxQSwECLQAUAAYACAAA&#10;ACEA9Mm3aOAAAAAKAQAADwAAAAAAAAAAAAAAAABsBAAAZHJzL2Rvd25yZXYueG1sUEsFBgAAAAAE&#10;AAQA8wAAAHkFAAAAAA==&#10;" stroked="f">
              <v:textbox style="mso-fit-shape-to-text:t">
                <w:txbxContent>
                  <w:p w14:paraId="5CBB320D" w14:textId="77777777" w:rsidR="00AB2127" w:rsidRPr="00D06929" w:rsidRDefault="00AB2127" w:rsidP="00AB2127">
                    <w:pPr>
                      <w:ind w:left="0"/>
                    </w:pPr>
                  </w:p>
                </w:txbxContent>
              </v:textbox>
              <w10:wrap type="square"/>
            </v:shape>
          </w:pict>
        </mc:Fallback>
      </mc:AlternateContent>
    </w:r>
    <w:r>
      <w:rPr>
        <w:rFonts w:eastAsia="Arial" w:cs="Arial"/>
        <w:i/>
        <w:iCs/>
        <w:sz w:val="16"/>
        <w:szCs w:val="16"/>
        <w:lang w:val="nl-BE"/>
      </w:rPr>
      <w:t>Dit formulier is ook beschikbaar in het Frans</w:t>
    </w:r>
  </w:p>
  <w:p w14:paraId="5368BCA8" w14:textId="77777777" w:rsidR="00403E10" w:rsidRPr="003C28BC" w:rsidRDefault="00403E10" w:rsidP="0005112D">
    <w:pPr>
      <w:widowControl/>
      <w:suppressAutoHyphens w:val="0"/>
      <w:spacing w:after="200" w:line="276" w:lineRule="auto"/>
      <w:ind w:left="0" w:right="0"/>
      <w:jc w:val="left"/>
      <w:rPr>
        <w:rFonts w:cs="Arial"/>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75E2F" w14:textId="77777777" w:rsidR="007674A5" w:rsidRDefault="003C28BC">
      <w:r>
        <w:separator/>
      </w:r>
    </w:p>
  </w:footnote>
  <w:footnote w:type="continuationSeparator" w:id="0">
    <w:p w14:paraId="5598B6A4" w14:textId="77777777" w:rsidR="007674A5" w:rsidRDefault="003C28BC">
      <w:r>
        <w:continuationSeparator/>
      </w:r>
    </w:p>
  </w:footnote>
  <w:footnote w:id="1">
    <w:p w14:paraId="084474D4" w14:textId="77777777" w:rsidR="00A22600" w:rsidRPr="003C28BC" w:rsidRDefault="003C28BC" w:rsidP="00A22600">
      <w:pPr>
        <w:pStyle w:val="Notedebasdepage"/>
        <w:ind w:left="0" w:right="-1"/>
        <w:rPr>
          <w:lang w:val="nl-BE"/>
        </w:rPr>
      </w:pPr>
      <w:r>
        <w:rPr>
          <w:rStyle w:val="Appelnotedebasdep"/>
        </w:rPr>
        <w:footnoteRef/>
      </w:r>
      <w:r>
        <w:rPr>
          <w:rFonts w:eastAsia="Arial"/>
          <w:sz w:val="16"/>
          <w:szCs w:val="16"/>
          <w:lang w:val="nl-BE"/>
        </w:rPr>
        <w:t>Als het bedrag van de gevraagde subsidie de al aan de projectdrager toegekende steun op een bedrag brengt dat het plafond van de de-minimissteun over een periode van drie fiscale jaren overschrijdt, dan kan de facultatieve subsidie niet aan hem worden toegekend en kan hij dus niet ingaan op de projectoproep.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822C" w14:textId="77777777" w:rsidR="00403E10" w:rsidRDefault="003C28BC" w:rsidP="00D073FE">
    <w:pPr>
      <w:pStyle w:val="En-tte"/>
      <w:ind w:left="0"/>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7C6D" w14:textId="77777777" w:rsidR="00293E24" w:rsidRDefault="003C28BC">
    <w:pPr>
      <w:pStyle w:val="En-t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37E"/>
    <w:multiLevelType w:val="hybridMultilevel"/>
    <w:tmpl w:val="81AC294C"/>
    <w:lvl w:ilvl="0" w:tplc="C134836E">
      <w:start w:val="500"/>
      <w:numFmt w:val="bullet"/>
      <w:lvlText w:val="-"/>
      <w:lvlJc w:val="left"/>
      <w:pPr>
        <w:ind w:left="10076" w:hanging="360"/>
      </w:pPr>
      <w:rPr>
        <w:rFonts w:ascii="Arial" w:eastAsia="Times" w:hAnsi="Arial" w:cs="Arial" w:hint="default"/>
      </w:rPr>
    </w:lvl>
    <w:lvl w:ilvl="1" w:tplc="B184B982" w:tentative="1">
      <w:start w:val="1"/>
      <w:numFmt w:val="bullet"/>
      <w:lvlText w:val="o"/>
      <w:lvlJc w:val="left"/>
      <w:pPr>
        <w:ind w:left="10796" w:hanging="360"/>
      </w:pPr>
      <w:rPr>
        <w:rFonts w:ascii="Courier New" w:hAnsi="Courier New" w:cs="Courier New" w:hint="default"/>
      </w:rPr>
    </w:lvl>
    <w:lvl w:ilvl="2" w:tplc="686A1F1C" w:tentative="1">
      <w:start w:val="1"/>
      <w:numFmt w:val="bullet"/>
      <w:lvlText w:val=""/>
      <w:lvlJc w:val="left"/>
      <w:pPr>
        <w:ind w:left="11516" w:hanging="360"/>
      </w:pPr>
      <w:rPr>
        <w:rFonts w:ascii="Wingdings" w:hAnsi="Wingdings" w:hint="default"/>
      </w:rPr>
    </w:lvl>
    <w:lvl w:ilvl="3" w:tplc="D438231A" w:tentative="1">
      <w:start w:val="1"/>
      <w:numFmt w:val="bullet"/>
      <w:lvlText w:val=""/>
      <w:lvlJc w:val="left"/>
      <w:pPr>
        <w:ind w:left="12236" w:hanging="360"/>
      </w:pPr>
      <w:rPr>
        <w:rFonts w:ascii="Symbol" w:hAnsi="Symbol" w:hint="default"/>
      </w:rPr>
    </w:lvl>
    <w:lvl w:ilvl="4" w:tplc="EA7E8716" w:tentative="1">
      <w:start w:val="1"/>
      <w:numFmt w:val="bullet"/>
      <w:lvlText w:val="o"/>
      <w:lvlJc w:val="left"/>
      <w:pPr>
        <w:ind w:left="12956" w:hanging="360"/>
      </w:pPr>
      <w:rPr>
        <w:rFonts w:ascii="Courier New" w:hAnsi="Courier New" w:cs="Courier New" w:hint="default"/>
      </w:rPr>
    </w:lvl>
    <w:lvl w:ilvl="5" w:tplc="F5123CEC" w:tentative="1">
      <w:start w:val="1"/>
      <w:numFmt w:val="bullet"/>
      <w:lvlText w:val=""/>
      <w:lvlJc w:val="left"/>
      <w:pPr>
        <w:ind w:left="13676" w:hanging="360"/>
      </w:pPr>
      <w:rPr>
        <w:rFonts w:ascii="Wingdings" w:hAnsi="Wingdings" w:hint="default"/>
      </w:rPr>
    </w:lvl>
    <w:lvl w:ilvl="6" w:tplc="83B67894" w:tentative="1">
      <w:start w:val="1"/>
      <w:numFmt w:val="bullet"/>
      <w:lvlText w:val=""/>
      <w:lvlJc w:val="left"/>
      <w:pPr>
        <w:ind w:left="14396" w:hanging="360"/>
      </w:pPr>
      <w:rPr>
        <w:rFonts w:ascii="Symbol" w:hAnsi="Symbol" w:hint="default"/>
      </w:rPr>
    </w:lvl>
    <w:lvl w:ilvl="7" w:tplc="4D5AEC5A" w:tentative="1">
      <w:start w:val="1"/>
      <w:numFmt w:val="bullet"/>
      <w:lvlText w:val="o"/>
      <w:lvlJc w:val="left"/>
      <w:pPr>
        <w:ind w:left="15116" w:hanging="360"/>
      </w:pPr>
      <w:rPr>
        <w:rFonts w:ascii="Courier New" w:hAnsi="Courier New" w:cs="Courier New" w:hint="default"/>
      </w:rPr>
    </w:lvl>
    <w:lvl w:ilvl="8" w:tplc="D0F273EE" w:tentative="1">
      <w:start w:val="1"/>
      <w:numFmt w:val="bullet"/>
      <w:lvlText w:val=""/>
      <w:lvlJc w:val="left"/>
      <w:pPr>
        <w:ind w:left="15836" w:hanging="360"/>
      </w:pPr>
      <w:rPr>
        <w:rFonts w:ascii="Wingdings" w:hAnsi="Wingdings" w:hint="default"/>
      </w:rPr>
    </w:lvl>
  </w:abstractNum>
  <w:abstractNum w:abstractNumId="1" w15:restartNumberingAfterBreak="0">
    <w:nsid w:val="00E8611F"/>
    <w:multiLevelType w:val="hybridMultilevel"/>
    <w:tmpl w:val="6490691E"/>
    <w:lvl w:ilvl="0" w:tplc="AB6E0BA6">
      <w:start w:val="600"/>
      <w:numFmt w:val="bullet"/>
      <w:lvlText w:val="-"/>
      <w:lvlJc w:val="left"/>
      <w:pPr>
        <w:ind w:left="153" w:hanging="360"/>
      </w:pPr>
      <w:rPr>
        <w:rFonts w:ascii="Arial" w:hAnsi="Arial" w:hint="default"/>
      </w:rPr>
    </w:lvl>
    <w:lvl w:ilvl="1" w:tplc="549C50A4" w:tentative="1">
      <w:start w:val="1"/>
      <w:numFmt w:val="bullet"/>
      <w:lvlText w:val="o"/>
      <w:lvlJc w:val="left"/>
      <w:pPr>
        <w:ind w:left="873" w:hanging="360"/>
      </w:pPr>
      <w:rPr>
        <w:rFonts w:ascii="Courier New" w:hAnsi="Courier New" w:cs="Courier New" w:hint="default"/>
      </w:rPr>
    </w:lvl>
    <w:lvl w:ilvl="2" w:tplc="FE08267A" w:tentative="1">
      <w:start w:val="1"/>
      <w:numFmt w:val="bullet"/>
      <w:lvlText w:val=""/>
      <w:lvlJc w:val="left"/>
      <w:pPr>
        <w:ind w:left="1593" w:hanging="360"/>
      </w:pPr>
      <w:rPr>
        <w:rFonts w:ascii="Wingdings" w:hAnsi="Wingdings" w:hint="default"/>
      </w:rPr>
    </w:lvl>
    <w:lvl w:ilvl="3" w:tplc="98AEDF74" w:tentative="1">
      <w:start w:val="1"/>
      <w:numFmt w:val="bullet"/>
      <w:lvlText w:val=""/>
      <w:lvlJc w:val="left"/>
      <w:pPr>
        <w:ind w:left="2313" w:hanging="360"/>
      </w:pPr>
      <w:rPr>
        <w:rFonts w:ascii="Symbol" w:hAnsi="Symbol" w:hint="default"/>
      </w:rPr>
    </w:lvl>
    <w:lvl w:ilvl="4" w:tplc="25B28412" w:tentative="1">
      <w:start w:val="1"/>
      <w:numFmt w:val="bullet"/>
      <w:lvlText w:val="o"/>
      <w:lvlJc w:val="left"/>
      <w:pPr>
        <w:ind w:left="3033" w:hanging="360"/>
      </w:pPr>
      <w:rPr>
        <w:rFonts w:ascii="Courier New" w:hAnsi="Courier New" w:cs="Courier New" w:hint="default"/>
      </w:rPr>
    </w:lvl>
    <w:lvl w:ilvl="5" w:tplc="2490EB22" w:tentative="1">
      <w:start w:val="1"/>
      <w:numFmt w:val="bullet"/>
      <w:lvlText w:val=""/>
      <w:lvlJc w:val="left"/>
      <w:pPr>
        <w:ind w:left="3753" w:hanging="360"/>
      </w:pPr>
      <w:rPr>
        <w:rFonts w:ascii="Wingdings" w:hAnsi="Wingdings" w:hint="default"/>
      </w:rPr>
    </w:lvl>
    <w:lvl w:ilvl="6" w:tplc="1BD413BA" w:tentative="1">
      <w:start w:val="1"/>
      <w:numFmt w:val="bullet"/>
      <w:lvlText w:val=""/>
      <w:lvlJc w:val="left"/>
      <w:pPr>
        <w:ind w:left="4473" w:hanging="360"/>
      </w:pPr>
      <w:rPr>
        <w:rFonts w:ascii="Symbol" w:hAnsi="Symbol" w:hint="default"/>
      </w:rPr>
    </w:lvl>
    <w:lvl w:ilvl="7" w:tplc="20BC4D18" w:tentative="1">
      <w:start w:val="1"/>
      <w:numFmt w:val="bullet"/>
      <w:lvlText w:val="o"/>
      <w:lvlJc w:val="left"/>
      <w:pPr>
        <w:ind w:left="5193" w:hanging="360"/>
      </w:pPr>
      <w:rPr>
        <w:rFonts w:ascii="Courier New" w:hAnsi="Courier New" w:cs="Courier New" w:hint="default"/>
      </w:rPr>
    </w:lvl>
    <w:lvl w:ilvl="8" w:tplc="0A0A61DC" w:tentative="1">
      <w:start w:val="1"/>
      <w:numFmt w:val="bullet"/>
      <w:lvlText w:val=""/>
      <w:lvlJc w:val="left"/>
      <w:pPr>
        <w:ind w:left="5913" w:hanging="360"/>
      </w:pPr>
      <w:rPr>
        <w:rFonts w:ascii="Wingdings" w:hAnsi="Wingdings" w:hint="default"/>
      </w:rPr>
    </w:lvl>
  </w:abstractNum>
  <w:abstractNum w:abstractNumId="2" w15:restartNumberingAfterBreak="0">
    <w:nsid w:val="0710246F"/>
    <w:multiLevelType w:val="hybridMultilevel"/>
    <w:tmpl w:val="294EE952"/>
    <w:lvl w:ilvl="0" w:tplc="2C24ACA0">
      <w:start w:val="600"/>
      <w:numFmt w:val="bullet"/>
      <w:lvlText w:val="-"/>
      <w:lvlJc w:val="left"/>
      <w:pPr>
        <w:ind w:left="720" w:hanging="360"/>
      </w:pPr>
      <w:rPr>
        <w:rFonts w:ascii="Arial" w:hAnsi="Arial" w:hint="default"/>
      </w:rPr>
    </w:lvl>
    <w:lvl w:ilvl="1" w:tplc="0CA682A4">
      <w:start w:val="1"/>
      <w:numFmt w:val="bullet"/>
      <w:lvlText w:val="o"/>
      <w:lvlJc w:val="left"/>
      <w:pPr>
        <w:ind w:left="1440" w:hanging="360"/>
      </w:pPr>
      <w:rPr>
        <w:rFonts w:ascii="Courier New" w:hAnsi="Courier New" w:cs="Courier New" w:hint="default"/>
      </w:rPr>
    </w:lvl>
    <w:lvl w:ilvl="2" w:tplc="3E3E5756" w:tentative="1">
      <w:start w:val="1"/>
      <w:numFmt w:val="bullet"/>
      <w:lvlText w:val=""/>
      <w:lvlJc w:val="left"/>
      <w:pPr>
        <w:ind w:left="2160" w:hanging="360"/>
      </w:pPr>
      <w:rPr>
        <w:rFonts w:ascii="Wingdings" w:hAnsi="Wingdings" w:hint="default"/>
      </w:rPr>
    </w:lvl>
    <w:lvl w:ilvl="3" w:tplc="13306922" w:tentative="1">
      <w:start w:val="1"/>
      <w:numFmt w:val="bullet"/>
      <w:lvlText w:val=""/>
      <w:lvlJc w:val="left"/>
      <w:pPr>
        <w:ind w:left="2880" w:hanging="360"/>
      </w:pPr>
      <w:rPr>
        <w:rFonts w:ascii="Symbol" w:hAnsi="Symbol" w:hint="default"/>
      </w:rPr>
    </w:lvl>
    <w:lvl w:ilvl="4" w:tplc="A7BA0F38" w:tentative="1">
      <w:start w:val="1"/>
      <w:numFmt w:val="bullet"/>
      <w:lvlText w:val="o"/>
      <w:lvlJc w:val="left"/>
      <w:pPr>
        <w:ind w:left="3600" w:hanging="360"/>
      </w:pPr>
      <w:rPr>
        <w:rFonts w:ascii="Courier New" w:hAnsi="Courier New" w:cs="Courier New" w:hint="default"/>
      </w:rPr>
    </w:lvl>
    <w:lvl w:ilvl="5" w:tplc="1DA6D65C" w:tentative="1">
      <w:start w:val="1"/>
      <w:numFmt w:val="bullet"/>
      <w:lvlText w:val=""/>
      <w:lvlJc w:val="left"/>
      <w:pPr>
        <w:ind w:left="4320" w:hanging="360"/>
      </w:pPr>
      <w:rPr>
        <w:rFonts w:ascii="Wingdings" w:hAnsi="Wingdings" w:hint="default"/>
      </w:rPr>
    </w:lvl>
    <w:lvl w:ilvl="6" w:tplc="29DEA4C0" w:tentative="1">
      <w:start w:val="1"/>
      <w:numFmt w:val="bullet"/>
      <w:lvlText w:val=""/>
      <w:lvlJc w:val="left"/>
      <w:pPr>
        <w:ind w:left="5040" w:hanging="360"/>
      </w:pPr>
      <w:rPr>
        <w:rFonts w:ascii="Symbol" w:hAnsi="Symbol" w:hint="default"/>
      </w:rPr>
    </w:lvl>
    <w:lvl w:ilvl="7" w:tplc="FFB08DEA" w:tentative="1">
      <w:start w:val="1"/>
      <w:numFmt w:val="bullet"/>
      <w:lvlText w:val="o"/>
      <w:lvlJc w:val="left"/>
      <w:pPr>
        <w:ind w:left="5760" w:hanging="360"/>
      </w:pPr>
      <w:rPr>
        <w:rFonts w:ascii="Courier New" w:hAnsi="Courier New" w:cs="Courier New" w:hint="default"/>
      </w:rPr>
    </w:lvl>
    <w:lvl w:ilvl="8" w:tplc="B63C996C" w:tentative="1">
      <w:start w:val="1"/>
      <w:numFmt w:val="bullet"/>
      <w:lvlText w:val=""/>
      <w:lvlJc w:val="left"/>
      <w:pPr>
        <w:ind w:left="6480" w:hanging="360"/>
      </w:pPr>
      <w:rPr>
        <w:rFonts w:ascii="Wingdings" w:hAnsi="Wingdings" w:hint="default"/>
      </w:rPr>
    </w:lvl>
  </w:abstractNum>
  <w:abstractNum w:abstractNumId="3" w15:restartNumberingAfterBreak="0">
    <w:nsid w:val="09355A9F"/>
    <w:multiLevelType w:val="hybridMultilevel"/>
    <w:tmpl w:val="A1863788"/>
    <w:lvl w:ilvl="0" w:tplc="42C87CC2">
      <w:start w:val="1"/>
      <w:numFmt w:val="bullet"/>
      <w:pStyle w:val="bodynumration"/>
      <w:lvlText w:val=""/>
      <w:lvlJc w:val="left"/>
      <w:pPr>
        <w:tabs>
          <w:tab w:val="num" w:pos="848"/>
        </w:tabs>
        <w:ind w:left="1415" w:hanging="283"/>
      </w:pPr>
      <w:rPr>
        <w:rFonts w:ascii="Wingdings" w:hAnsi="Wingdings" w:hint="default"/>
        <w:b w:val="0"/>
        <w:i w:val="0"/>
        <w:caps w:val="0"/>
        <w:strike w:val="0"/>
        <w:dstrike w:val="0"/>
        <w:vanish w:val="0"/>
        <w:color w:val="000000"/>
        <w:sz w:val="20"/>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BDBA2F80" w:tentative="1">
      <w:start w:val="1"/>
      <w:numFmt w:val="bullet"/>
      <w:lvlText w:val="o"/>
      <w:lvlJc w:val="left"/>
      <w:pPr>
        <w:tabs>
          <w:tab w:val="num" w:pos="1721"/>
        </w:tabs>
        <w:ind w:left="1721" w:hanging="360"/>
      </w:pPr>
      <w:rPr>
        <w:rFonts w:ascii="Courier New" w:hAnsi="Courier New" w:hint="default"/>
      </w:rPr>
    </w:lvl>
    <w:lvl w:ilvl="2" w:tplc="D01A2BDC" w:tentative="1">
      <w:start w:val="1"/>
      <w:numFmt w:val="bullet"/>
      <w:lvlText w:val=""/>
      <w:lvlJc w:val="left"/>
      <w:pPr>
        <w:tabs>
          <w:tab w:val="num" w:pos="2441"/>
        </w:tabs>
        <w:ind w:left="2441" w:hanging="360"/>
      </w:pPr>
      <w:rPr>
        <w:rFonts w:ascii="Wingdings" w:hAnsi="Wingdings" w:hint="default"/>
      </w:rPr>
    </w:lvl>
    <w:lvl w:ilvl="3" w:tplc="FEFEF536" w:tentative="1">
      <w:start w:val="1"/>
      <w:numFmt w:val="bullet"/>
      <w:lvlText w:val=""/>
      <w:lvlJc w:val="left"/>
      <w:pPr>
        <w:tabs>
          <w:tab w:val="num" w:pos="3161"/>
        </w:tabs>
        <w:ind w:left="3161" w:hanging="360"/>
      </w:pPr>
      <w:rPr>
        <w:rFonts w:ascii="Symbol" w:hAnsi="Symbol" w:hint="default"/>
      </w:rPr>
    </w:lvl>
    <w:lvl w:ilvl="4" w:tplc="C4BCF298" w:tentative="1">
      <w:start w:val="1"/>
      <w:numFmt w:val="bullet"/>
      <w:lvlText w:val="o"/>
      <w:lvlJc w:val="left"/>
      <w:pPr>
        <w:tabs>
          <w:tab w:val="num" w:pos="3881"/>
        </w:tabs>
        <w:ind w:left="3881" w:hanging="360"/>
      </w:pPr>
      <w:rPr>
        <w:rFonts w:ascii="Courier New" w:hAnsi="Courier New" w:hint="default"/>
      </w:rPr>
    </w:lvl>
    <w:lvl w:ilvl="5" w:tplc="3FD68322" w:tentative="1">
      <w:start w:val="1"/>
      <w:numFmt w:val="bullet"/>
      <w:lvlText w:val=""/>
      <w:lvlJc w:val="left"/>
      <w:pPr>
        <w:tabs>
          <w:tab w:val="num" w:pos="4601"/>
        </w:tabs>
        <w:ind w:left="4601" w:hanging="360"/>
      </w:pPr>
      <w:rPr>
        <w:rFonts w:ascii="Wingdings" w:hAnsi="Wingdings" w:hint="default"/>
      </w:rPr>
    </w:lvl>
    <w:lvl w:ilvl="6" w:tplc="1D1AC24E" w:tentative="1">
      <w:start w:val="1"/>
      <w:numFmt w:val="bullet"/>
      <w:lvlText w:val=""/>
      <w:lvlJc w:val="left"/>
      <w:pPr>
        <w:tabs>
          <w:tab w:val="num" w:pos="5321"/>
        </w:tabs>
        <w:ind w:left="5321" w:hanging="360"/>
      </w:pPr>
      <w:rPr>
        <w:rFonts w:ascii="Symbol" w:hAnsi="Symbol" w:hint="default"/>
      </w:rPr>
    </w:lvl>
    <w:lvl w:ilvl="7" w:tplc="9E188DC8" w:tentative="1">
      <w:start w:val="1"/>
      <w:numFmt w:val="bullet"/>
      <w:lvlText w:val="o"/>
      <w:lvlJc w:val="left"/>
      <w:pPr>
        <w:tabs>
          <w:tab w:val="num" w:pos="6041"/>
        </w:tabs>
        <w:ind w:left="6041" w:hanging="360"/>
      </w:pPr>
      <w:rPr>
        <w:rFonts w:ascii="Courier New" w:hAnsi="Courier New" w:hint="default"/>
      </w:rPr>
    </w:lvl>
    <w:lvl w:ilvl="8" w:tplc="AF388192" w:tentative="1">
      <w:start w:val="1"/>
      <w:numFmt w:val="bullet"/>
      <w:lvlText w:val=""/>
      <w:lvlJc w:val="left"/>
      <w:pPr>
        <w:tabs>
          <w:tab w:val="num" w:pos="6761"/>
        </w:tabs>
        <w:ind w:left="6761" w:hanging="360"/>
      </w:pPr>
      <w:rPr>
        <w:rFonts w:ascii="Wingdings" w:hAnsi="Wingdings" w:hint="default"/>
      </w:rPr>
    </w:lvl>
  </w:abstractNum>
  <w:abstractNum w:abstractNumId="4" w15:restartNumberingAfterBreak="0">
    <w:nsid w:val="0A406690"/>
    <w:multiLevelType w:val="hybridMultilevel"/>
    <w:tmpl w:val="71261F58"/>
    <w:lvl w:ilvl="0" w:tplc="5C88245A">
      <w:numFmt w:val="bullet"/>
      <w:pStyle w:val="Puce01"/>
      <w:lvlText w:val="-"/>
      <w:lvlJc w:val="left"/>
      <w:pPr>
        <w:ind w:left="360" w:hanging="360"/>
      </w:pPr>
      <w:rPr>
        <w:rFonts w:ascii="Calibri" w:eastAsiaTheme="minorHAnsi" w:hAnsi="Calibri" w:cstheme="minorBidi" w:hint="default"/>
      </w:rPr>
    </w:lvl>
    <w:lvl w:ilvl="1" w:tplc="D5A00014">
      <w:numFmt w:val="bullet"/>
      <w:lvlText w:val="•"/>
      <w:lvlJc w:val="left"/>
      <w:pPr>
        <w:ind w:left="1425" w:hanging="705"/>
      </w:pPr>
      <w:rPr>
        <w:rFonts w:ascii="Arial Narrow" w:eastAsiaTheme="minorHAnsi" w:hAnsi="Arial Narrow" w:cstheme="minorBidi" w:hint="default"/>
      </w:rPr>
    </w:lvl>
    <w:lvl w:ilvl="2" w:tplc="3998CEBC" w:tentative="1">
      <w:start w:val="1"/>
      <w:numFmt w:val="bullet"/>
      <w:lvlText w:val=""/>
      <w:lvlJc w:val="left"/>
      <w:pPr>
        <w:ind w:left="1800" w:hanging="360"/>
      </w:pPr>
      <w:rPr>
        <w:rFonts w:ascii="Wingdings" w:hAnsi="Wingdings" w:hint="default"/>
      </w:rPr>
    </w:lvl>
    <w:lvl w:ilvl="3" w:tplc="BB960A9C" w:tentative="1">
      <w:start w:val="1"/>
      <w:numFmt w:val="bullet"/>
      <w:lvlText w:val=""/>
      <w:lvlJc w:val="left"/>
      <w:pPr>
        <w:ind w:left="2520" w:hanging="360"/>
      </w:pPr>
      <w:rPr>
        <w:rFonts w:ascii="Symbol" w:hAnsi="Symbol" w:hint="default"/>
      </w:rPr>
    </w:lvl>
    <w:lvl w:ilvl="4" w:tplc="758A99F0" w:tentative="1">
      <w:start w:val="1"/>
      <w:numFmt w:val="bullet"/>
      <w:lvlText w:val="o"/>
      <w:lvlJc w:val="left"/>
      <w:pPr>
        <w:ind w:left="3240" w:hanging="360"/>
      </w:pPr>
      <w:rPr>
        <w:rFonts w:ascii="Courier New" w:hAnsi="Courier New" w:cs="Courier New" w:hint="default"/>
      </w:rPr>
    </w:lvl>
    <w:lvl w:ilvl="5" w:tplc="063C8032" w:tentative="1">
      <w:start w:val="1"/>
      <w:numFmt w:val="bullet"/>
      <w:lvlText w:val=""/>
      <w:lvlJc w:val="left"/>
      <w:pPr>
        <w:ind w:left="3960" w:hanging="360"/>
      </w:pPr>
      <w:rPr>
        <w:rFonts w:ascii="Wingdings" w:hAnsi="Wingdings" w:hint="default"/>
      </w:rPr>
    </w:lvl>
    <w:lvl w:ilvl="6" w:tplc="7D245F5C" w:tentative="1">
      <w:start w:val="1"/>
      <w:numFmt w:val="bullet"/>
      <w:lvlText w:val=""/>
      <w:lvlJc w:val="left"/>
      <w:pPr>
        <w:ind w:left="4680" w:hanging="360"/>
      </w:pPr>
      <w:rPr>
        <w:rFonts w:ascii="Symbol" w:hAnsi="Symbol" w:hint="default"/>
      </w:rPr>
    </w:lvl>
    <w:lvl w:ilvl="7" w:tplc="E79261E8" w:tentative="1">
      <w:start w:val="1"/>
      <w:numFmt w:val="bullet"/>
      <w:lvlText w:val="o"/>
      <w:lvlJc w:val="left"/>
      <w:pPr>
        <w:ind w:left="5400" w:hanging="360"/>
      </w:pPr>
      <w:rPr>
        <w:rFonts w:ascii="Courier New" w:hAnsi="Courier New" w:cs="Courier New" w:hint="default"/>
      </w:rPr>
    </w:lvl>
    <w:lvl w:ilvl="8" w:tplc="88B4F9EC" w:tentative="1">
      <w:start w:val="1"/>
      <w:numFmt w:val="bullet"/>
      <w:lvlText w:val=""/>
      <w:lvlJc w:val="left"/>
      <w:pPr>
        <w:ind w:left="6120" w:hanging="360"/>
      </w:pPr>
      <w:rPr>
        <w:rFonts w:ascii="Wingdings" w:hAnsi="Wingdings" w:hint="default"/>
      </w:rPr>
    </w:lvl>
  </w:abstractNum>
  <w:abstractNum w:abstractNumId="5" w15:restartNumberingAfterBreak="0">
    <w:nsid w:val="1AC777DA"/>
    <w:multiLevelType w:val="hybridMultilevel"/>
    <w:tmpl w:val="503A24C0"/>
    <w:lvl w:ilvl="0" w:tplc="F4B21B36">
      <w:start w:val="10"/>
      <w:numFmt w:val="bullet"/>
      <w:lvlText w:val="-"/>
      <w:lvlJc w:val="left"/>
      <w:pPr>
        <w:ind w:left="1440" w:hanging="360"/>
      </w:pPr>
      <w:rPr>
        <w:rFonts w:ascii="Arial" w:eastAsia="Times" w:hAnsi="Arial" w:cs="Arial"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1AF30F83"/>
    <w:multiLevelType w:val="multilevel"/>
    <w:tmpl w:val="BF16299A"/>
    <w:lvl w:ilvl="0">
      <w:start w:val="1"/>
      <w:numFmt w:val="bullet"/>
      <w:lvlText w:val=""/>
      <w:lvlJc w:val="left"/>
      <w:pPr>
        <w:ind w:left="360" w:hanging="360"/>
      </w:pPr>
      <w:rPr>
        <w:rFonts w:ascii="Symbol" w:hAnsi="Symbol"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7D45C9"/>
    <w:multiLevelType w:val="hybridMultilevel"/>
    <w:tmpl w:val="D0B8A094"/>
    <w:lvl w:ilvl="0" w:tplc="171AB3FC">
      <w:start w:val="1"/>
      <w:numFmt w:val="bullet"/>
      <w:lvlText w:val=""/>
      <w:lvlJc w:val="left"/>
      <w:pPr>
        <w:ind w:left="1080" w:hanging="360"/>
      </w:pPr>
      <w:rPr>
        <w:rFonts w:ascii="Wingdings" w:hAnsi="Wingdings" w:hint="default"/>
      </w:rPr>
    </w:lvl>
    <w:lvl w:ilvl="1" w:tplc="7682D140" w:tentative="1">
      <w:start w:val="1"/>
      <w:numFmt w:val="bullet"/>
      <w:lvlText w:val="o"/>
      <w:lvlJc w:val="left"/>
      <w:pPr>
        <w:ind w:left="1800" w:hanging="360"/>
      </w:pPr>
      <w:rPr>
        <w:rFonts w:ascii="Courier New" w:hAnsi="Courier New" w:cs="Courier New" w:hint="default"/>
      </w:rPr>
    </w:lvl>
    <w:lvl w:ilvl="2" w:tplc="082E3F4E" w:tentative="1">
      <w:start w:val="1"/>
      <w:numFmt w:val="bullet"/>
      <w:lvlText w:val=""/>
      <w:lvlJc w:val="left"/>
      <w:pPr>
        <w:ind w:left="2520" w:hanging="360"/>
      </w:pPr>
      <w:rPr>
        <w:rFonts w:ascii="Wingdings" w:hAnsi="Wingdings" w:hint="default"/>
      </w:rPr>
    </w:lvl>
    <w:lvl w:ilvl="3" w:tplc="0D76B6F6" w:tentative="1">
      <w:start w:val="1"/>
      <w:numFmt w:val="bullet"/>
      <w:lvlText w:val=""/>
      <w:lvlJc w:val="left"/>
      <w:pPr>
        <w:ind w:left="3240" w:hanging="360"/>
      </w:pPr>
      <w:rPr>
        <w:rFonts w:ascii="Symbol" w:hAnsi="Symbol" w:hint="default"/>
      </w:rPr>
    </w:lvl>
    <w:lvl w:ilvl="4" w:tplc="A9187416" w:tentative="1">
      <w:start w:val="1"/>
      <w:numFmt w:val="bullet"/>
      <w:lvlText w:val="o"/>
      <w:lvlJc w:val="left"/>
      <w:pPr>
        <w:ind w:left="3960" w:hanging="360"/>
      </w:pPr>
      <w:rPr>
        <w:rFonts w:ascii="Courier New" w:hAnsi="Courier New" w:cs="Courier New" w:hint="default"/>
      </w:rPr>
    </w:lvl>
    <w:lvl w:ilvl="5" w:tplc="0436EE72" w:tentative="1">
      <w:start w:val="1"/>
      <w:numFmt w:val="bullet"/>
      <w:lvlText w:val=""/>
      <w:lvlJc w:val="left"/>
      <w:pPr>
        <w:ind w:left="4680" w:hanging="360"/>
      </w:pPr>
      <w:rPr>
        <w:rFonts w:ascii="Wingdings" w:hAnsi="Wingdings" w:hint="default"/>
      </w:rPr>
    </w:lvl>
    <w:lvl w:ilvl="6" w:tplc="4AEA7B7C" w:tentative="1">
      <w:start w:val="1"/>
      <w:numFmt w:val="bullet"/>
      <w:lvlText w:val=""/>
      <w:lvlJc w:val="left"/>
      <w:pPr>
        <w:ind w:left="5400" w:hanging="360"/>
      </w:pPr>
      <w:rPr>
        <w:rFonts w:ascii="Symbol" w:hAnsi="Symbol" w:hint="default"/>
      </w:rPr>
    </w:lvl>
    <w:lvl w:ilvl="7" w:tplc="B5368C7E" w:tentative="1">
      <w:start w:val="1"/>
      <w:numFmt w:val="bullet"/>
      <w:lvlText w:val="o"/>
      <w:lvlJc w:val="left"/>
      <w:pPr>
        <w:ind w:left="6120" w:hanging="360"/>
      </w:pPr>
      <w:rPr>
        <w:rFonts w:ascii="Courier New" w:hAnsi="Courier New" w:cs="Courier New" w:hint="default"/>
      </w:rPr>
    </w:lvl>
    <w:lvl w:ilvl="8" w:tplc="4ADC51CE" w:tentative="1">
      <w:start w:val="1"/>
      <w:numFmt w:val="bullet"/>
      <w:lvlText w:val=""/>
      <w:lvlJc w:val="left"/>
      <w:pPr>
        <w:ind w:left="6840" w:hanging="360"/>
      </w:pPr>
      <w:rPr>
        <w:rFonts w:ascii="Wingdings" w:hAnsi="Wingdings" w:hint="default"/>
      </w:rPr>
    </w:lvl>
  </w:abstractNum>
  <w:abstractNum w:abstractNumId="8" w15:restartNumberingAfterBreak="0">
    <w:nsid w:val="1CCB6066"/>
    <w:multiLevelType w:val="hybridMultilevel"/>
    <w:tmpl w:val="A2623364"/>
    <w:lvl w:ilvl="0" w:tplc="F4B21B36">
      <w:start w:val="10"/>
      <w:numFmt w:val="bullet"/>
      <w:lvlText w:val="-"/>
      <w:lvlJc w:val="left"/>
      <w:pPr>
        <w:ind w:left="720" w:hanging="360"/>
      </w:pPr>
      <w:rPr>
        <w:rFonts w:ascii="Arial" w:eastAsia="Times" w:hAnsi="Arial" w:cs="Arial" w:hint="default"/>
      </w:rPr>
    </w:lvl>
    <w:lvl w:ilvl="1" w:tplc="5F162A28" w:tentative="1">
      <w:start w:val="1"/>
      <w:numFmt w:val="bullet"/>
      <w:lvlText w:val="o"/>
      <w:lvlJc w:val="left"/>
      <w:pPr>
        <w:ind w:left="1440" w:hanging="360"/>
      </w:pPr>
      <w:rPr>
        <w:rFonts w:ascii="Courier New" w:hAnsi="Courier New" w:cs="Courier New" w:hint="default"/>
      </w:rPr>
    </w:lvl>
    <w:lvl w:ilvl="2" w:tplc="BF6C1368" w:tentative="1">
      <w:start w:val="1"/>
      <w:numFmt w:val="bullet"/>
      <w:lvlText w:val=""/>
      <w:lvlJc w:val="left"/>
      <w:pPr>
        <w:ind w:left="2160" w:hanging="360"/>
      </w:pPr>
      <w:rPr>
        <w:rFonts w:ascii="Wingdings" w:hAnsi="Wingdings" w:hint="default"/>
      </w:rPr>
    </w:lvl>
    <w:lvl w:ilvl="3" w:tplc="0568C67E" w:tentative="1">
      <w:start w:val="1"/>
      <w:numFmt w:val="bullet"/>
      <w:lvlText w:val=""/>
      <w:lvlJc w:val="left"/>
      <w:pPr>
        <w:ind w:left="2880" w:hanging="360"/>
      </w:pPr>
      <w:rPr>
        <w:rFonts w:ascii="Symbol" w:hAnsi="Symbol" w:hint="default"/>
      </w:rPr>
    </w:lvl>
    <w:lvl w:ilvl="4" w:tplc="51B046A6" w:tentative="1">
      <w:start w:val="1"/>
      <w:numFmt w:val="bullet"/>
      <w:lvlText w:val="o"/>
      <w:lvlJc w:val="left"/>
      <w:pPr>
        <w:ind w:left="3600" w:hanging="360"/>
      </w:pPr>
      <w:rPr>
        <w:rFonts w:ascii="Courier New" w:hAnsi="Courier New" w:cs="Courier New" w:hint="default"/>
      </w:rPr>
    </w:lvl>
    <w:lvl w:ilvl="5" w:tplc="C764E46A" w:tentative="1">
      <w:start w:val="1"/>
      <w:numFmt w:val="bullet"/>
      <w:lvlText w:val=""/>
      <w:lvlJc w:val="left"/>
      <w:pPr>
        <w:ind w:left="4320" w:hanging="360"/>
      </w:pPr>
      <w:rPr>
        <w:rFonts w:ascii="Wingdings" w:hAnsi="Wingdings" w:hint="default"/>
      </w:rPr>
    </w:lvl>
    <w:lvl w:ilvl="6" w:tplc="4B86E290" w:tentative="1">
      <w:start w:val="1"/>
      <w:numFmt w:val="bullet"/>
      <w:lvlText w:val=""/>
      <w:lvlJc w:val="left"/>
      <w:pPr>
        <w:ind w:left="5040" w:hanging="360"/>
      </w:pPr>
      <w:rPr>
        <w:rFonts w:ascii="Symbol" w:hAnsi="Symbol" w:hint="default"/>
      </w:rPr>
    </w:lvl>
    <w:lvl w:ilvl="7" w:tplc="7424F27C" w:tentative="1">
      <w:start w:val="1"/>
      <w:numFmt w:val="bullet"/>
      <w:lvlText w:val="o"/>
      <w:lvlJc w:val="left"/>
      <w:pPr>
        <w:ind w:left="5760" w:hanging="360"/>
      </w:pPr>
      <w:rPr>
        <w:rFonts w:ascii="Courier New" w:hAnsi="Courier New" w:cs="Courier New" w:hint="default"/>
      </w:rPr>
    </w:lvl>
    <w:lvl w:ilvl="8" w:tplc="2444A14E" w:tentative="1">
      <w:start w:val="1"/>
      <w:numFmt w:val="bullet"/>
      <w:lvlText w:val=""/>
      <w:lvlJc w:val="left"/>
      <w:pPr>
        <w:ind w:left="6480" w:hanging="360"/>
      </w:pPr>
      <w:rPr>
        <w:rFonts w:ascii="Wingdings" w:hAnsi="Wingdings" w:hint="default"/>
      </w:rPr>
    </w:lvl>
  </w:abstractNum>
  <w:abstractNum w:abstractNumId="9" w15:restartNumberingAfterBreak="0">
    <w:nsid w:val="1DFD3B21"/>
    <w:multiLevelType w:val="hybridMultilevel"/>
    <w:tmpl w:val="E6CCD1C8"/>
    <w:lvl w:ilvl="0" w:tplc="D2303BA6">
      <w:start w:val="1"/>
      <w:numFmt w:val="bullet"/>
      <w:lvlText w:val=""/>
      <w:lvlJc w:val="left"/>
      <w:pPr>
        <w:ind w:left="1440" w:hanging="360"/>
      </w:pPr>
      <w:rPr>
        <w:rFonts w:ascii="Symbol" w:hAnsi="Symbol" w:hint="default"/>
      </w:rPr>
    </w:lvl>
    <w:lvl w:ilvl="1" w:tplc="A15A79BE">
      <w:start w:val="1"/>
      <w:numFmt w:val="bullet"/>
      <w:lvlText w:val="o"/>
      <w:lvlJc w:val="left"/>
      <w:pPr>
        <w:ind w:left="2160" w:hanging="360"/>
      </w:pPr>
      <w:rPr>
        <w:rFonts w:ascii="Courier New" w:hAnsi="Courier New" w:cs="Courier New" w:hint="default"/>
      </w:rPr>
    </w:lvl>
    <w:lvl w:ilvl="2" w:tplc="08F04904" w:tentative="1">
      <w:start w:val="1"/>
      <w:numFmt w:val="bullet"/>
      <w:lvlText w:val=""/>
      <w:lvlJc w:val="left"/>
      <w:pPr>
        <w:ind w:left="2880" w:hanging="360"/>
      </w:pPr>
      <w:rPr>
        <w:rFonts w:ascii="Wingdings" w:hAnsi="Wingdings" w:hint="default"/>
      </w:rPr>
    </w:lvl>
    <w:lvl w:ilvl="3" w:tplc="B10A69B6" w:tentative="1">
      <w:start w:val="1"/>
      <w:numFmt w:val="bullet"/>
      <w:lvlText w:val=""/>
      <w:lvlJc w:val="left"/>
      <w:pPr>
        <w:ind w:left="3600" w:hanging="360"/>
      </w:pPr>
      <w:rPr>
        <w:rFonts w:ascii="Symbol" w:hAnsi="Symbol" w:hint="default"/>
      </w:rPr>
    </w:lvl>
    <w:lvl w:ilvl="4" w:tplc="D7F8E780" w:tentative="1">
      <w:start w:val="1"/>
      <w:numFmt w:val="bullet"/>
      <w:lvlText w:val="o"/>
      <w:lvlJc w:val="left"/>
      <w:pPr>
        <w:ind w:left="4320" w:hanging="360"/>
      </w:pPr>
      <w:rPr>
        <w:rFonts w:ascii="Courier New" w:hAnsi="Courier New" w:cs="Courier New" w:hint="default"/>
      </w:rPr>
    </w:lvl>
    <w:lvl w:ilvl="5" w:tplc="E174A0C0" w:tentative="1">
      <w:start w:val="1"/>
      <w:numFmt w:val="bullet"/>
      <w:lvlText w:val=""/>
      <w:lvlJc w:val="left"/>
      <w:pPr>
        <w:ind w:left="5040" w:hanging="360"/>
      </w:pPr>
      <w:rPr>
        <w:rFonts w:ascii="Wingdings" w:hAnsi="Wingdings" w:hint="default"/>
      </w:rPr>
    </w:lvl>
    <w:lvl w:ilvl="6" w:tplc="80303CCA" w:tentative="1">
      <w:start w:val="1"/>
      <w:numFmt w:val="bullet"/>
      <w:lvlText w:val=""/>
      <w:lvlJc w:val="left"/>
      <w:pPr>
        <w:ind w:left="5760" w:hanging="360"/>
      </w:pPr>
      <w:rPr>
        <w:rFonts w:ascii="Symbol" w:hAnsi="Symbol" w:hint="default"/>
      </w:rPr>
    </w:lvl>
    <w:lvl w:ilvl="7" w:tplc="800A7B22" w:tentative="1">
      <w:start w:val="1"/>
      <w:numFmt w:val="bullet"/>
      <w:lvlText w:val="o"/>
      <w:lvlJc w:val="left"/>
      <w:pPr>
        <w:ind w:left="6480" w:hanging="360"/>
      </w:pPr>
      <w:rPr>
        <w:rFonts w:ascii="Courier New" w:hAnsi="Courier New" w:cs="Courier New" w:hint="default"/>
      </w:rPr>
    </w:lvl>
    <w:lvl w:ilvl="8" w:tplc="62D616D6" w:tentative="1">
      <w:start w:val="1"/>
      <w:numFmt w:val="bullet"/>
      <w:lvlText w:val=""/>
      <w:lvlJc w:val="left"/>
      <w:pPr>
        <w:ind w:left="7200" w:hanging="360"/>
      </w:pPr>
      <w:rPr>
        <w:rFonts w:ascii="Wingdings" w:hAnsi="Wingdings" w:hint="default"/>
      </w:rPr>
    </w:lvl>
  </w:abstractNum>
  <w:abstractNum w:abstractNumId="10" w15:restartNumberingAfterBreak="0">
    <w:nsid w:val="22B3696B"/>
    <w:multiLevelType w:val="hybridMultilevel"/>
    <w:tmpl w:val="A962B8F6"/>
    <w:lvl w:ilvl="0" w:tplc="080C0003">
      <w:start w:val="1"/>
      <w:numFmt w:val="bullet"/>
      <w:lvlText w:val="o"/>
      <w:lvlJc w:val="left"/>
      <w:pPr>
        <w:ind w:left="405" w:hanging="360"/>
      </w:pPr>
      <w:rPr>
        <w:rFonts w:ascii="Courier New" w:hAnsi="Courier New" w:cs="Courier New" w:hint="default"/>
      </w:rPr>
    </w:lvl>
    <w:lvl w:ilvl="1" w:tplc="FFFFFFFF">
      <w:start w:val="1"/>
      <w:numFmt w:val="bullet"/>
      <w:lvlText w:val="o"/>
      <w:lvlJc w:val="left"/>
      <w:pPr>
        <w:ind w:left="1125" w:hanging="360"/>
      </w:pPr>
      <w:rPr>
        <w:rFonts w:ascii="Courier New" w:hAnsi="Courier New" w:cs="Courier New" w:hint="default"/>
      </w:rPr>
    </w:lvl>
    <w:lvl w:ilvl="2" w:tplc="FFFFFFFF">
      <w:start w:val="1"/>
      <w:numFmt w:val="bullet"/>
      <w:lvlText w:val=""/>
      <w:lvlJc w:val="left"/>
      <w:pPr>
        <w:ind w:left="1845" w:hanging="360"/>
      </w:pPr>
      <w:rPr>
        <w:rFonts w:ascii="Wingdings" w:hAnsi="Wingdings" w:hint="default"/>
      </w:rPr>
    </w:lvl>
    <w:lvl w:ilvl="3" w:tplc="FFFFFFFF">
      <w:start w:val="1"/>
      <w:numFmt w:val="bullet"/>
      <w:lvlText w:val=""/>
      <w:lvlJc w:val="left"/>
      <w:pPr>
        <w:ind w:left="2565" w:hanging="360"/>
      </w:pPr>
      <w:rPr>
        <w:rFonts w:ascii="Symbol" w:hAnsi="Symbol" w:hint="default"/>
      </w:rPr>
    </w:lvl>
    <w:lvl w:ilvl="4" w:tplc="FFFFFFFF">
      <w:start w:val="1"/>
      <w:numFmt w:val="bullet"/>
      <w:lvlText w:val="o"/>
      <w:lvlJc w:val="left"/>
      <w:pPr>
        <w:ind w:left="3285" w:hanging="360"/>
      </w:pPr>
      <w:rPr>
        <w:rFonts w:ascii="Courier New" w:hAnsi="Courier New" w:cs="Courier New" w:hint="default"/>
      </w:rPr>
    </w:lvl>
    <w:lvl w:ilvl="5" w:tplc="FFFFFFFF">
      <w:start w:val="1"/>
      <w:numFmt w:val="bullet"/>
      <w:lvlText w:val=""/>
      <w:lvlJc w:val="left"/>
      <w:pPr>
        <w:ind w:left="4005" w:hanging="360"/>
      </w:pPr>
      <w:rPr>
        <w:rFonts w:ascii="Wingdings" w:hAnsi="Wingdings" w:hint="default"/>
      </w:rPr>
    </w:lvl>
    <w:lvl w:ilvl="6" w:tplc="FFFFFFFF">
      <w:start w:val="1"/>
      <w:numFmt w:val="bullet"/>
      <w:lvlText w:val=""/>
      <w:lvlJc w:val="left"/>
      <w:pPr>
        <w:ind w:left="4725" w:hanging="360"/>
      </w:pPr>
      <w:rPr>
        <w:rFonts w:ascii="Symbol" w:hAnsi="Symbol" w:hint="default"/>
      </w:rPr>
    </w:lvl>
    <w:lvl w:ilvl="7" w:tplc="FFFFFFFF">
      <w:start w:val="1"/>
      <w:numFmt w:val="bullet"/>
      <w:lvlText w:val="o"/>
      <w:lvlJc w:val="left"/>
      <w:pPr>
        <w:ind w:left="5445" w:hanging="360"/>
      </w:pPr>
      <w:rPr>
        <w:rFonts w:ascii="Courier New" w:hAnsi="Courier New" w:cs="Courier New" w:hint="default"/>
      </w:rPr>
    </w:lvl>
    <w:lvl w:ilvl="8" w:tplc="FFFFFFFF">
      <w:start w:val="1"/>
      <w:numFmt w:val="bullet"/>
      <w:lvlText w:val=""/>
      <w:lvlJc w:val="left"/>
      <w:pPr>
        <w:ind w:left="6165" w:hanging="360"/>
      </w:pPr>
      <w:rPr>
        <w:rFonts w:ascii="Wingdings" w:hAnsi="Wingdings" w:hint="default"/>
      </w:rPr>
    </w:lvl>
  </w:abstractNum>
  <w:abstractNum w:abstractNumId="11" w15:restartNumberingAfterBreak="0">
    <w:nsid w:val="26745DA2"/>
    <w:multiLevelType w:val="hybridMultilevel"/>
    <w:tmpl w:val="CF2AFDEA"/>
    <w:lvl w:ilvl="0" w:tplc="83340418">
      <w:start w:val="1"/>
      <w:numFmt w:val="bullet"/>
      <w:lvlText w:val=""/>
      <w:lvlJc w:val="left"/>
      <w:pPr>
        <w:ind w:left="720" w:hanging="360"/>
      </w:pPr>
      <w:rPr>
        <w:rFonts w:ascii="Symbol" w:hAnsi="Symbol" w:hint="default"/>
      </w:rPr>
    </w:lvl>
    <w:lvl w:ilvl="1" w:tplc="753E586A">
      <w:start w:val="1"/>
      <w:numFmt w:val="bullet"/>
      <w:lvlText w:val="o"/>
      <w:lvlJc w:val="left"/>
      <w:pPr>
        <w:ind w:left="1440" w:hanging="360"/>
      </w:pPr>
      <w:rPr>
        <w:rFonts w:ascii="Courier New" w:hAnsi="Courier New" w:cs="Courier New" w:hint="default"/>
      </w:rPr>
    </w:lvl>
    <w:lvl w:ilvl="2" w:tplc="5A62E16E" w:tentative="1">
      <w:start w:val="1"/>
      <w:numFmt w:val="bullet"/>
      <w:lvlText w:val=""/>
      <w:lvlJc w:val="left"/>
      <w:pPr>
        <w:ind w:left="2160" w:hanging="360"/>
      </w:pPr>
      <w:rPr>
        <w:rFonts w:ascii="Wingdings" w:hAnsi="Wingdings" w:hint="default"/>
      </w:rPr>
    </w:lvl>
    <w:lvl w:ilvl="3" w:tplc="EC24C6E6" w:tentative="1">
      <w:start w:val="1"/>
      <w:numFmt w:val="bullet"/>
      <w:lvlText w:val=""/>
      <w:lvlJc w:val="left"/>
      <w:pPr>
        <w:ind w:left="2880" w:hanging="360"/>
      </w:pPr>
      <w:rPr>
        <w:rFonts w:ascii="Symbol" w:hAnsi="Symbol" w:hint="default"/>
      </w:rPr>
    </w:lvl>
    <w:lvl w:ilvl="4" w:tplc="E1D68F08" w:tentative="1">
      <w:start w:val="1"/>
      <w:numFmt w:val="bullet"/>
      <w:lvlText w:val="o"/>
      <w:lvlJc w:val="left"/>
      <w:pPr>
        <w:ind w:left="3600" w:hanging="360"/>
      </w:pPr>
      <w:rPr>
        <w:rFonts w:ascii="Courier New" w:hAnsi="Courier New" w:cs="Courier New" w:hint="default"/>
      </w:rPr>
    </w:lvl>
    <w:lvl w:ilvl="5" w:tplc="A0266BAA" w:tentative="1">
      <w:start w:val="1"/>
      <w:numFmt w:val="bullet"/>
      <w:lvlText w:val=""/>
      <w:lvlJc w:val="left"/>
      <w:pPr>
        <w:ind w:left="4320" w:hanging="360"/>
      </w:pPr>
      <w:rPr>
        <w:rFonts w:ascii="Wingdings" w:hAnsi="Wingdings" w:hint="default"/>
      </w:rPr>
    </w:lvl>
    <w:lvl w:ilvl="6" w:tplc="C770A836" w:tentative="1">
      <w:start w:val="1"/>
      <w:numFmt w:val="bullet"/>
      <w:lvlText w:val=""/>
      <w:lvlJc w:val="left"/>
      <w:pPr>
        <w:ind w:left="5040" w:hanging="360"/>
      </w:pPr>
      <w:rPr>
        <w:rFonts w:ascii="Symbol" w:hAnsi="Symbol" w:hint="default"/>
      </w:rPr>
    </w:lvl>
    <w:lvl w:ilvl="7" w:tplc="A89E4AE6" w:tentative="1">
      <w:start w:val="1"/>
      <w:numFmt w:val="bullet"/>
      <w:lvlText w:val="o"/>
      <w:lvlJc w:val="left"/>
      <w:pPr>
        <w:ind w:left="5760" w:hanging="360"/>
      </w:pPr>
      <w:rPr>
        <w:rFonts w:ascii="Courier New" w:hAnsi="Courier New" w:cs="Courier New" w:hint="default"/>
      </w:rPr>
    </w:lvl>
    <w:lvl w:ilvl="8" w:tplc="D708F756" w:tentative="1">
      <w:start w:val="1"/>
      <w:numFmt w:val="bullet"/>
      <w:lvlText w:val=""/>
      <w:lvlJc w:val="left"/>
      <w:pPr>
        <w:ind w:left="6480" w:hanging="360"/>
      </w:pPr>
      <w:rPr>
        <w:rFonts w:ascii="Wingdings" w:hAnsi="Wingdings" w:hint="default"/>
      </w:rPr>
    </w:lvl>
  </w:abstractNum>
  <w:abstractNum w:abstractNumId="12" w15:restartNumberingAfterBreak="0">
    <w:nsid w:val="27424F48"/>
    <w:multiLevelType w:val="hybridMultilevel"/>
    <w:tmpl w:val="8F2E4A50"/>
    <w:lvl w:ilvl="0" w:tplc="086A1F54">
      <w:start w:val="600"/>
      <w:numFmt w:val="bullet"/>
      <w:lvlText w:val="-"/>
      <w:lvlJc w:val="left"/>
      <w:pPr>
        <w:ind w:left="153" w:hanging="360"/>
      </w:pPr>
      <w:rPr>
        <w:rFonts w:ascii="Arial" w:hAnsi="Arial" w:hint="default"/>
      </w:rPr>
    </w:lvl>
    <w:lvl w:ilvl="1" w:tplc="39D03746" w:tentative="1">
      <w:start w:val="1"/>
      <w:numFmt w:val="bullet"/>
      <w:lvlText w:val="o"/>
      <w:lvlJc w:val="left"/>
      <w:pPr>
        <w:ind w:left="873" w:hanging="360"/>
      </w:pPr>
      <w:rPr>
        <w:rFonts w:ascii="Courier New" w:hAnsi="Courier New" w:cs="Courier New" w:hint="default"/>
      </w:rPr>
    </w:lvl>
    <w:lvl w:ilvl="2" w:tplc="C3E6CDBC" w:tentative="1">
      <w:start w:val="1"/>
      <w:numFmt w:val="bullet"/>
      <w:lvlText w:val=""/>
      <w:lvlJc w:val="left"/>
      <w:pPr>
        <w:ind w:left="1593" w:hanging="360"/>
      </w:pPr>
      <w:rPr>
        <w:rFonts w:ascii="Wingdings" w:hAnsi="Wingdings" w:hint="default"/>
      </w:rPr>
    </w:lvl>
    <w:lvl w:ilvl="3" w:tplc="57CEE7DC" w:tentative="1">
      <w:start w:val="1"/>
      <w:numFmt w:val="bullet"/>
      <w:lvlText w:val=""/>
      <w:lvlJc w:val="left"/>
      <w:pPr>
        <w:ind w:left="2313" w:hanging="360"/>
      </w:pPr>
      <w:rPr>
        <w:rFonts w:ascii="Symbol" w:hAnsi="Symbol" w:hint="default"/>
      </w:rPr>
    </w:lvl>
    <w:lvl w:ilvl="4" w:tplc="942E1BA4" w:tentative="1">
      <w:start w:val="1"/>
      <w:numFmt w:val="bullet"/>
      <w:lvlText w:val="o"/>
      <w:lvlJc w:val="left"/>
      <w:pPr>
        <w:ind w:left="3033" w:hanging="360"/>
      </w:pPr>
      <w:rPr>
        <w:rFonts w:ascii="Courier New" w:hAnsi="Courier New" w:cs="Courier New" w:hint="default"/>
      </w:rPr>
    </w:lvl>
    <w:lvl w:ilvl="5" w:tplc="B7B66F4A" w:tentative="1">
      <w:start w:val="1"/>
      <w:numFmt w:val="bullet"/>
      <w:lvlText w:val=""/>
      <w:lvlJc w:val="left"/>
      <w:pPr>
        <w:ind w:left="3753" w:hanging="360"/>
      </w:pPr>
      <w:rPr>
        <w:rFonts w:ascii="Wingdings" w:hAnsi="Wingdings" w:hint="default"/>
      </w:rPr>
    </w:lvl>
    <w:lvl w:ilvl="6" w:tplc="F6EC7E9C" w:tentative="1">
      <w:start w:val="1"/>
      <w:numFmt w:val="bullet"/>
      <w:lvlText w:val=""/>
      <w:lvlJc w:val="left"/>
      <w:pPr>
        <w:ind w:left="4473" w:hanging="360"/>
      </w:pPr>
      <w:rPr>
        <w:rFonts w:ascii="Symbol" w:hAnsi="Symbol" w:hint="default"/>
      </w:rPr>
    </w:lvl>
    <w:lvl w:ilvl="7" w:tplc="B874EA4C" w:tentative="1">
      <w:start w:val="1"/>
      <w:numFmt w:val="bullet"/>
      <w:lvlText w:val="o"/>
      <w:lvlJc w:val="left"/>
      <w:pPr>
        <w:ind w:left="5193" w:hanging="360"/>
      </w:pPr>
      <w:rPr>
        <w:rFonts w:ascii="Courier New" w:hAnsi="Courier New" w:cs="Courier New" w:hint="default"/>
      </w:rPr>
    </w:lvl>
    <w:lvl w:ilvl="8" w:tplc="138C437A" w:tentative="1">
      <w:start w:val="1"/>
      <w:numFmt w:val="bullet"/>
      <w:lvlText w:val=""/>
      <w:lvlJc w:val="left"/>
      <w:pPr>
        <w:ind w:left="5913" w:hanging="360"/>
      </w:pPr>
      <w:rPr>
        <w:rFonts w:ascii="Wingdings" w:hAnsi="Wingdings" w:hint="default"/>
      </w:rPr>
    </w:lvl>
  </w:abstractNum>
  <w:abstractNum w:abstractNumId="13" w15:restartNumberingAfterBreak="0">
    <w:nsid w:val="29747EAF"/>
    <w:multiLevelType w:val="hybridMultilevel"/>
    <w:tmpl w:val="874AC532"/>
    <w:lvl w:ilvl="0" w:tplc="7F88F544">
      <w:start w:val="7"/>
      <w:numFmt w:val="bullet"/>
      <w:lvlText w:val="-"/>
      <w:lvlJc w:val="left"/>
      <w:pPr>
        <w:ind w:left="720" w:hanging="360"/>
      </w:pPr>
      <w:rPr>
        <w:rFonts w:ascii="Arial" w:eastAsia="Times" w:hAnsi="Arial" w:cs="Arial" w:hint="default"/>
        <w:b w:val="0"/>
        <w:i/>
        <w:sz w:val="20"/>
      </w:rPr>
    </w:lvl>
    <w:lvl w:ilvl="1" w:tplc="B5063B74" w:tentative="1">
      <w:start w:val="1"/>
      <w:numFmt w:val="bullet"/>
      <w:lvlText w:val="o"/>
      <w:lvlJc w:val="left"/>
      <w:pPr>
        <w:ind w:left="1440" w:hanging="360"/>
      </w:pPr>
      <w:rPr>
        <w:rFonts w:ascii="Courier New" w:hAnsi="Courier New" w:hint="default"/>
      </w:rPr>
    </w:lvl>
    <w:lvl w:ilvl="2" w:tplc="5E0EC2D8" w:tentative="1">
      <w:start w:val="1"/>
      <w:numFmt w:val="bullet"/>
      <w:lvlText w:val=""/>
      <w:lvlJc w:val="left"/>
      <w:pPr>
        <w:ind w:left="2160" w:hanging="360"/>
      </w:pPr>
      <w:rPr>
        <w:rFonts w:ascii="Wingdings" w:hAnsi="Wingdings" w:hint="default"/>
      </w:rPr>
    </w:lvl>
    <w:lvl w:ilvl="3" w:tplc="935A8B84" w:tentative="1">
      <w:start w:val="1"/>
      <w:numFmt w:val="bullet"/>
      <w:lvlText w:val=""/>
      <w:lvlJc w:val="left"/>
      <w:pPr>
        <w:ind w:left="2880" w:hanging="360"/>
      </w:pPr>
      <w:rPr>
        <w:rFonts w:ascii="Symbol" w:hAnsi="Symbol" w:hint="default"/>
      </w:rPr>
    </w:lvl>
    <w:lvl w:ilvl="4" w:tplc="C31CAE70" w:tentative="1">
      <w:start w:val="1"/>
      <w:numFmt w:val="bullet"/>
      <w:lvlText w:val="o"/>
      <w:lvlJc w:val="left"/>
      <w:pPr>
        <w:ind w:left="3600" w:hanging="360"/>
      </w:pPr>
      <w:rPr>
        <w:rFonts w:ascii="Courier New" w:hAnsi="Courier New" w:cs="Courier New" w:hint="default"/>
      </w:rPr>
    </w:lvl>
    <w:lvl w:ilvl="5" w:tplc="6D56F7A4" w:tentative="1">
      <w:start w:val="1"/>
      <w:numFmt w:val="bullet"/>
      <w:lvlText w:val=""/>
      <w:lvlJc w:val="left"/>
      <w:pPr>
        <w:ind w:left="4320" w:hanging="360"/>
      </w:pPr>
      <w:rPr>
        <w:rFonts w:ascii="Wingdings" w:hAnsi="Wingdings" w:hint="default"/>
      </w:rPr>
    </w:lvl>
    <w:lvl w:ilvl="6" w:tplc="052A83C4" w:tentative="1">
      <w:start w:val="1"/>
      <w:numFmt w:val="bullet"/>
      <w:lvlText w:val=""/>
      <w:lvlJc w:val="left"/>
      <w:pPr>
        <w:ind w:left="5040" w:hanging="360"/>
      </w:pPr>
      <w:rPr>
        <w:rFonts w:ascii="Symbol" w:hAnsi="Symbol" w:hint="default"/>
      </w:rPr>
    </w:lvl>
    <w:lvl w:ilvl="7" w:tplc="71F661CA" w:tentative="1">
      <w:start w:val="1"/>
      <w:numFmt w:val="bullet"/>
      <w:lvlText w:val="o"/>
      <w:lvlJc w:val="left"/>
      <w:pPr>
        <w:ind w:left="5760" w:hanging="360"/>
      </w:pPr>
      <w:rPr>
        <w:rFonts w:ascii="Courier New" w:hAnsi="Courier New" w:cs="Courier New" w:hint="default"/>
      </w:rPr>
    </w:lvl>
    <w:lvl w:ilvl="8" w:tplc="FC4C924C" w:tentative="1">
      <w:start w:val="1"/>
      <w:numFmt w:val="bullet"/>
      <w:lvlText w:val=""/>
      <w:lvlJc w:val="left"/>
      <w:pPr>
        <w:ind w:left="6480" w:hanging="360"/>
      </w:pPr>
      <w:rPr>
        <w:rFonts w:ascii="Wingdings" w:hAnsi="Wingdings" w:hint="default"/>
      </w:rPr>
    </w:lvl>
  </w:abstractNum>
  <w:abstractNum w:abstractNumId="14" w15:restartNumberingAfterBreak="0">
    <w:nsid w:val="2DE865CD"/>
    <w:multiLevelType w:val="multilevel"/>
    <w:tmpl w:val="8B1408EC"/>
    <w:lvl w:ilvl="0">
      <w:start w:val="3"/>
      <w:numFmt w:val="decimal"/>
      <w:lvlText w:val="%1."/>
      <w:lvlJc w:val="left"/>
      <w:pPr>
        <w:ind w:left="360" w:hanging="360"/>
      </w:pPr>
      <w:rPr>
        <w:rFonts w:eastAsia="Times New Roman" w:cs="Arial" w:hint="default"/>
      </w:rPr>
    </w:lvl>
    <w:lvl w:ilvl="1">
      <w:start w:val="3"/>
      <w:numFmt w:val="decimal"/>
      <w:lvlText w:val="%1.%2."/>
      <w:lvlJc w:val="left"/>
      <w:pPr>
        <w:ind w:left="360" w:hanging="360"/>
      </w:pPr>
      <w:rPr>
        <w:rFonts w:eastAsia="Times New Roman" w:cs="Arial" w:hint="default"/>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720" w:hanging="72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080" w:hanging="1080"/>
      </w:pPr>
      <w:rPr>
        <w:rFonts w:eastAsia="Times New Roman" w:cs="Arial" w:hint="default"/>
      </w:rPr>
    </w:lvl>
    <w:lvl w:ilvl="6">
      <w:start w:val="1"/>
      <w:numFmt w:val="decimal"/>
      <w:lvlText w:val="%1.%2.%3.%4.%5.%6.%7."/>
      <w:lvlJc w:val="left"/>
      <w:pPr>
        <w:ind w:left="1440" w:hanging="1440"/>
      </w:pPr>
      <w:rPr>
        <w:rFonts w:eastAsia="Times New Roman" w:cs="Arial" w:hint="default"/>
      </w:rPr>
    </w:lvl>
    <w:lvl w:ilvl="7">
      <w:start w:val="1"/>
      <w:numFmt w:val="decimal"/>
      <w:lvlText w:val="%1.%2.%3.%4.%5.%6.%7.%8."/>
      <w:lvlJc w:val="left"/>
      <w:pPr>
        <w:ind w:left="1440" w:hanging="1440"/>
      </w:pPr>
      <w:rPr>
        <w:rFonts w:eastAsia="Times New Roman" w:cs="Arial" w:hint="default"/>
      </w:rPr>
    </w:lvl>
    <w:lvl w:ilvl="8">
      <w:start w:val="1"/>
      <w:numFmt w:val="decimal"/>
      <w:lvlText w:val="%1.%2.%3.%4.%5.%6.%7.%8.%9."/>
      <w:lvlJc w:val="left"/>
      <w:pPr>
        <w:ind w:left="1800" w:hanging="1800"/>
      </w:pPr>
      <w:rPr>
        <w:rFonts w:eastAsia="Times New Roman" w:cs="Arial" w:hint="default"/>
      </w:rPr>
    </w:lvl>
  </w:abstractNum>
  <w:abstractNum w:abstractNumId="15" w15:restartNumberingAfterBreak="0">
    <w:nsid w:val="32B63A35"/>
    <w:multiLevelType w:val="hybridMultilevel"/>
    <w:tmpl w:val="636CA1DC"/>
    <w:lvl w:ilvl="0" w:tplc="B10A5976">
      <w:numFmt w:val="bullet"/>
      <w:lvlText w:val="-"/>
      <w:lvlJc w:val="left"/>
      <w:pPr>
        <w:ind w:left="405" w:hanging="360"/>
      </w:pPr>
      <w:rPr>
        <w:rFonts w:ascii="Calibri" w:eastAsiaTheme="minorHAnsi" w:hAnsi="Calibri" w:cs="Calibri" w:hint="default"/>
      </w:rPr>
    </w:lvl>
    <w:lvl w:ilvl="1" w:tplc="080C0003">
      <w:start w:val="1"/>
      <w:numFmt w:val="bullet"/>
      <w:lvlText w:val="o"/>
      <w:lvlJc w:val="left"/>
      <w:pPr>
        <w:ind w:left="1125" w:hanging="360"/>
      </w:pPr>
      <w:rPr>
        <w:rFonts w:ascii="Courier New" w:hAnsi="Courier New" w:cs="Courier New" w:hint="default"/>
      </w:rPr>
    </w:lvl>
    <w:lvl w:ilvl="2" w:tplc="080C0005">
      <w:start w:val="1"/>
      <w:numFmt w:val="bullet"/>
      <w:lvlText w:val=""/>
      <w:lvlJc w:val="left"/>
      <w:pPr>
        <w:ind w:left="1845" w:hanging="360"/>
      </w:pPr>
      <w:rPr>
        <w:rFonts w:ascii="Wingdings" w:hAnsi="Wingdings" w:hint="default"/>
      </w:rPr>
    </w:lvl>
    <w:lvl w:ilvl="3" w:tplc="080C0001">
      <w:start w:val="1"/>
      <w:numFmt w:val="bullet"/>
      <w:lvlText w:val=""/>
      <w:lvlJc w:val="left"/>
      <w:pPr>
        <w:ind w:left="2565" w:hanging="360"/>
      </w:pPr>
      <w:rPr>
        <w:rFonts w:ascii="Symbol" w:hAnsi="Symbol" w:hint="default"/>
      </w:rPr>
    </w:lvl>
    <w:lvl w:ilvl="4" w:tplc="080C0003">
      <w:start w:val="1"/>
      <w:numFmt w:val="bullet"/>
      <w:lvlText w:val="o"/>
      <w:lvlJc w:val="left"/>
      <w:pPr>
        <w:ind w:left="3285" w:hanging="360"/>
      </w:pPr>
      <w:rPr>
        <w:rFonts w:ascii="Courier New" w:hAnsi="Courier New" w:cs="Courier New" w:hint="default"/>
      </w:rPr>
    </w:lvl>
    <w:lvl w:ilvl="5" w:tplc="080C0005">
      <w:start w:val="1"/>
      <w:numFmt w:val="bullet"/>
      <w:lvlText w:val=""/>
      <w:lvlJc w:val="left"/>
      <w:pPr>
        <w:ind w:left="4005" w:hanging="360"/>
      </w:pPr>
      <w:rPr>
        <w:rFonts w:ascii="Wingdings" w:hAnsi="Wingdings" w:hint="default"/>
      </w:rPr>
    </w:lvl>
    <w:lvl w:ilvl="6" w:tplc="080C0001">
      <w:start w:val="1"/>
      <w:numFmt w:val="bullet"/>
      <w:lvlText w:val=""/>
      <w:lvlJc w:val="left"/>
      <w:pPr>
        <w:ind w:left="4725" w:hanging="360"/>
      </w:pPr>
      <w:rPr>
        <w:rFonts w:ascii="Symbol" w:hAnsi="Symbol" w:hint="default"/>
      </w:rPr>
    </w:lvl>
    <w:lvl w:ilvl="7" w:tplc="080C0003">
      <w:start w:val="1"/>
      <w:numFmt w:val="bullet"/>
      <w:lvlText w:val="o"/>
      <w:lvlJc w:val="left"/>
      <w:pPr>
        <w:ind w:left="5445" w:hanging="360"/>
      </w:pPr>
      <w:rPr>
        <w:rFonts w:ascii="Courier New" w:hAnsi="Courier New" w:cs="Courier New" w:hint="default"/>
      </w:rPr>
    </w:lvl>
    <w:lvl w:ilvl="8" w:tplc="080C0005">
      <w:start w:val="1"/>
      <w:numFmt w:val="bullet"/>
      <w:lvlText w:val=""/>
      <w:lvlJc w:val="left"/>
      <w:pPr>
        <w:ind w:left="6165" w:hanging="360"/>
      </w:pPr>
      <w:rPr>
        <w:rFonts w:ascii="Wingdings" w:hAnsi="Wingdings" w:hint="default"/>
      </w:rPr>
    </w:lvl>
  </w:abstractNum>
  <w:abstractNum w:abstractNumId="16" w15:restartNumberingAfterBreak="0">
    <w:nsid w:val="3D0A5A2B"/>
    <w:multiLevelType w:val="multilevel"/>
    <w:tmpl w:val="265CF40C"/>
    <w:lvl w:ilvl="0">
      <w:start w:val="1"/>
      <w:numFmt w:val="decimal"/>
      <w:pStyle w:val="Titre1"/>
      <w:lvlText w:val="%1. "/>
      <w:lvlJc w:val="left"/>
      <w:pPr>
        <w:tabs>
          <w:tab w:val="num" w:pos="432"/>
        </w:tabs>
        <w:ind w:left="432" w:hanging="432"/>
      </w:pPr>
      <w:rPr>
        <w:rFonts w:hint="default"/>
        <w:b/>
        <w:i w:val="0"/>
      </w:rPr>
    </w:lvl>
    <w:lvl w:ilvl="1">
      <w:start w:val="1"/>
      <w:numFmt w:val="decimal"/>
      <w:pStyle w:val="Titre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7" w15:restartNumberingAfterBreak="0">
    <w:nsid w:val="3D356024"/>
    <w:multiLevelType w:val="hybridMultilevel"/>
    <w:tmpl w:val="D8B6386C"/>
    <w:lvl w:ilvl="0" w:tplc="ACD282FA">
      <w:start w:val="1"/>
      <w:numFmt w:val="bullet"/>
      <w:lvlText w:val="-"/>
      <w:lvlJc w:val="left"/>
      <w:pPr>
        <w:ind w:left="720" w:hanging="360"/>
      </w:pPr>
      <w:rPr>
        <w:rFonts w:ascii="Calibri" w:eastAsia="Times New Roman" w:hAnsi="Calibri" w:cstheme="minorHAnsi" w:hint="default"/>
      </w:rPr>
    </w:lvl>
    <w:lvl w:ilvl="1" w:tplc="4BDEF5AA">
      <w:start w:val="1"/>
      <w:numFmt w:val="bullet"/>
      <w:lvlText w:val="o"/>
      <w:lvlJc w:val="left"/>
      <w:pPr>
        <w:ind w:left="1440" w:hanging="360"/>
      </w:pPr>
      <w:rPr>
        <w:rFonts w:ascii="Courier New" w:hAnsi="Courier New" w:cs="Courier New" w:hint="default"/>
      </w:rPr>
    </w:lvl>
    <w:lvl w:ilvl="2" w:tplc="3B4A0FA8">
      <w:start w:val="1"/>
      <w:numFmt w:val="bullet"/>
      <w:lvlText w:val=""/>
      <w:lvlJc w:val="left"/>
      <w:pPr>
        <w:ind w:left="2160" w:hanging="360"/>
      </w:pPr>
      <w:rPr>
        <w:rFonts w:ascii="Wingdings" w:hAnsi="Wingdings" w:hint="default"/>
      </w:rPr>
    </w:lvl>
    <w:lvl w:ilvl="3" w:tplc="0B6A64A8">
      <w:start w:val="1"/>
      <w:numFmt w:val="bullet"/>
      <w:lvlText w:val=""/>
      <w:lvlJc w:val="left"/>
      <w:pPr>
        <w:ind w:left="2880" w:hanging="360"/>
      </w:pPr>
      <w:rPr>
        <w:rFonts w:ascii="Symbol" w:hAnsi="Symbol" w:hint="default"/>
      </w:rPr>
    </w:lvl>
    <w:lvl w:ilvl="4" w:tplc="14764F24">
      <w:start w:val="1"/>
      <w:numFmt w:val="bullet"/>
      <w:lvlText w:val="o"/>
      <w:lvlJc w:val="left"/>
      <w:pPr>
        <w:ind w:left="3600" w:hanging="360"/>
      </w:pPr>
      <w:rPr>
        <w:rFonts w:ascii="Courier New" w:hAnsi="Courier New" w:cs="Courier New" w:hint="default"/>
      </w:rPr>
    </w:lvl>
    <w:lvl w:ilvl="5" w:tplc="6C06B682">
      <w:start w:val="1"/>
      <w:numFmt w:val="bullet"/>
      <w:lvlText w:val=""/>
      <w:lvlJc w:val="left"/>
      <w:pPr>
        <w:ind w:left="4320" w:hanging="360"/>
      </w:pPr>
      <w:rPr>
        <w:rFonts w:ascii="Wingdings" w:hAnsi="Wingdings" w:hint="default"/>
      </w:rPr>
    </w:lvl>
    <w:lvl w:ilvl="6" w:tplc="344A4CC4">
      <w:start w:val="1"/>
      <w:numFmt w:val="bullet"/>
      <w:lvlText w:val=""/>
      <w:lvlJc w:val="left"/>
      <w:pPr>
        <w:ind w:left="5040" w:hanging="360"/>
      </w:pPr>
      <w:rPr>
        <w:rFonts w:ascii="Symbol" w:hAnsi="Symbol" w:hint="default"/>
      </w:rPr>
    </w:lvl>
    <w:lvl w:ilvl="7" w:tplc="70A00A5A">
      <w:start w:val="1"/>
      <w:numFmt w:val="bullet"/>
      <w:lvlText w:val="o"/>
      <w:lvlJc w:val="left"/>
      <w:pPr>
        <w:ind w:left="5760" w:hanging="360"/>
      </w:pPr>
      <w:rPr>
        <w:rFonts w:ascii="Courier New" w:hAnsi="Courier New" w:cs="Courier New" w:hint="default"/>
      </w:rPr>
    </w:lvl>
    <w:lvl w:ilvl="8" w:tplc="5C5468B0">
      <w:start w:val="1"/>
      <w:numFmt w:val="bullet"/>
      <w:lvlText w:val=""/>
      <w:lvlJc w:val="left"/>
      <w:pPr>
        <w:ind w:left="6480" w:hanging="360"/>
      </w:pPr>
      <w:rPr>
        <w:rFonts w:ascii="Wingdings" w:hAnsi="Wingdings" w:hint="default"/>
      </w:rPr>
    </w:lvl>
  </w:abstractNum>
  <w:abstractNum w:abstractNumId="18" w15:restartNumberingAfterBreak="0">
    <w:nsid w:val="42D0608F"/>
    <w:multiLevelType w:val="multilevel"/>
    <w:tmpl w:val="50789DF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A8407B"/>
    <w:multiLevelType w:val="multilevel"/>
    <w:tmpl w:val="4E5C75B4"/>
    <w:lvl w:ilvl="0">
      <w:start w:val="1"/>
      <w:numFmt w:val="decimal"/>
      <w:lvlText w:val="%1."/>
      <w:lvlJc w:val="left"/>
      <w:pPr>
        <w:ind w:left="1211" w:hanging="360"/>
      </w:pPr>
      <w:rPr>
        <w:rFonts w:hint="default"/>
      </w:rPr>
    </w:lvl>
    <w:lvl w:ilvl="1">
      <w:start w:val="3"/>
      <w:numFmt w:val="decimal"/>
      <w:isLgl/>
      <w:lvlText w:val="%1.%2."/>
      <w:lvlJc w:val="left"/>
      <w:pPr>
        <w:ind w:left="1353" w:hanging="360"/>
      </w:pPr>
      <w:rPr>
        <w:rFonts w:eastAsia="Times New Roman" w:cs="Arial" w:hint="default"/>
      </w:rPr>
    </w:lvl>
    <w:lvl w:ilvl="2">
      <w:start w:val="1"/>
      <w:numFmt w:val="decimal"/>
      <w:isLgl/>
      <w:lvlText w:val="%1.%2.%3."/>
      <w:lvlJc w:val="left"/>
      <w:pPr>
        <w:ind w:left="1855" w:hanging="720"/>
      </w:pPr>
      <w:rPr>
        <w:rFonts w:eastAsia="Times New Roman" w:cs="Arial" w:hint="default"/>
      </w:rPr>
    </w:lvl>
    <w:lvl w:ilvl="3">
      <w:start w:val="1"/>
      <w:numFmt w:val="decimal"/>
      <w:isLgl/>
      <w:lvlText w:val="%1.%2.%3.%4."/>
      <w:lvlJc w:val="left"/>
      <w:pPr>
        <w:ind w:left="1997" w:hanging="720"/>
      </w:pPr>
      <w:rPr>
        <w:rFonts w:eastAsia="Times New Roman" w:cs="Arial" w:hint="default"/>
      </w:rPr>
    </w:lvl>
    <w:lvl w:ilvl="4">
      <w:start w:val="1"/>
      <w:numFmt w:val="decimal"/>
      <w:isLgl/>
      <w:lvlText w:val="%1.%2.%3.%4.%5."/>
      <w:lvlJc w:val="left"/>
      <w:pPr>
        <w:ind w:left="2499" w:hanging="1080"/>
      </w:pPr>
      <w:rPr>
        <w:rFonts w:eastAsia="Times New Roman" w:cs="Arial" w:hint="default"/>
      </w:rPr>
    </w:lvl>
    <w:lvl w:ilvl="5">
      <w:start w:val="1"/>
      <w:numFmt w:val="decimal"/>
      <w:isLgl/>
      <w:lvlText w:val="%1.%2.%3.%4.%5.%6."/>
      <w:lvlJc w:val="left"/>
      <w:pPr>
        <w:ind w:left="2641" w:hanging="1080"/>
      </w:pPr>
      <w:rPr>
        <w:rFonts w:eastAsia="Times New Roman" w:cs="Arial" w:hint="default"/>
      </w:rPr>
    </w:lvl>
    <w:lvl w:ilvl="6">
      <w:start w:val="1"/>
      <w:numFmt w:val="decimal"/>
      <w:isLgl/>
      <w:lvlText w:val="%1.%2.%3.%4.%5.%6.%7."/>
      <w:lvlJc w:val="left"/>
      <w:pPr>
        <w:ind w:left="3143" w:hanging="1440"/>
      </w:pPr>
      <w:rPr>
        <w:rFonts w:eastAsia="Times New Roman" w:cs="Arial" w:hint="default"/>
      </w:rPr>
    </w:lvl>
    <w:lvl w:ilvl="7">
      <w:start w:val="1"/>
      <w:numFmt w:val="decimal"/>
      <w:isLgl/>
      <w:lvlText w:val="%1.%2.%3.%4.%5.%6.%7.%8."/>
      <w:lvlJc w:val="left"/>
      <w:pPr>
        <w:ind w:left="3285" w:hanging="1440"/>
      </w:pPr>
      <w:rPr>
        <w:rFonts w:eastAsia="Times New Roman" w:cs="Arial" w:hint="default"/>
      </w:rPr>
    </w:lvl>
    <w:lvl w:ilvl="8">
      <w:start w:val="1"/>
      <w:numFmt w:val="decimal"/>
      <w:isLgl/>
      <w:lvlText w:val="%1.%2.%3.%4.%5.%6.%7.%8.%9."/>
      <w:lvlJc w:val="left"/>
      <w:pPr>
        <w:ind w:left="3787" w:hanging="1800"/>
      </w:pPr>
      <w:rPr>
        <w:rFonts w:eastAsia="Times New Roman" w:cs="Arial" w:hint="default"/>
      </w:rPr>
    </w:lvl>
  </w:abstractNum>
  <w:abstractNum w:abstractNumId="20" w15:restartNumberingAfterBreak="0">
    <w:nsid w:val="4E24075B"/>
    <w:multiLevelType w:val="hybridMultilevel"/>
    <w:tmpl w:val="5A9A3CB0"/>
    <w:lvl w:ilvl="0" w:tplc="9B7C6B7C">
      <w:start w:val="1"/>
      <w:numFmt w:val="decimal"/>
      <w:pStyle w:val="TitrePartieI"/>
      <w:lvlText w:val="%1."/>
      <w:lvlJc w:val="left"/>
      <w:pPr>
        <w:ind w:left="360" w:hanging="360"/>
      </w:pPr>
      <w:rPr>
        <w:rFonts w:hint="default"/>
        <w:b/>
        <w:color w:val="000000"/>
        <w:sz w:val="20"/>
        <w:szCs w:val="20"/>
      </w:rPr>
    </w:lvl>
    <w:lvl w:ilvl="1" w:tplc="56AEB272" w:tentative="1">
      <w:start w:val="1"/>
      <w:numFmt w:val="lowerLetter"/>
      <w:lvlText w:val="%2."/>
      <w:lvlJc w:val="left"/>
      <w:pPr>
        <w:ind w:left="1080" w:hanging="360"/>
      </w:pPr>
    </w:lvl>
    <w:lvl w:ilvl="2" w:tplc="670EFA82" w:tentative="1">
      <w:start w:val="1"/>
      <w:numFmt w:val="lowerRoman"/>
      <w:lvlText w:val="%3."/>
      <w:lvlJc w:val="right"/>
      <w:pPr>
        <w:ind w:left="1800" w:hanging="180"/>
      </w:pPr>
    </w:lvl>
    <w:lvl w:ilvl="3" w:tplc="15281F80" w:tentative="1">
      <w:start w:val="1"/>
      <w:numFmt w:val="decimal"/>
      <w:lvlText w:val="%4."/>
      <w:lvlJc w:val="left"/>
      <w:pPr>
        <w:ind w:left="2520" w:hanging="360"/>
      </w:pPr>
    </w:lvl>
    <w:lvl w:ilvl="4" w:tplc="EC74B64C" w:tentative="1">
      <w:start w:val="1"/>
      <w:numFmt w:val="lowerLetter"/>
      <w:lvlText w:val="%5."/>
      <w:lvlJc w:val="left"/>
      <w:pPr>
        <w:ind w:left="3240" w:hanging="360"/>
      </w:pPr>
    </w:lvl>
    <w:lvl w:ilvl="5" w:tplc="1E26FB48" w:tentative="1">
      <w:start w:val="1"/>
      <w:numFmt w:val="lowerRoman"/>
      <w:lvlText w:val="%6."/>
      <w:lvlJc w:val="right"/>
      <w:pPr>
        <w:ind w:left="3960" w:hanging="180"/>
      </w:pPr>
    </w:lvl>
    <w:lvl w:ilvl="6" w:tplc="82FEA886" w:tentative="1">
      <w:start w:val="1"/>
      <w:numFmt w:val="decimal"/>
      <w:lvlText w:val="%7."/>
      <w:lvlJc w:val="left"/>
      <w:pPr>
        <w:ind w:left="4680" w:hanging="360"/>
      </w:pPr>
    </w:lvl>
    <w:lvl w:ilvl="7" w:tplc="9EE41478" w:tentative="1">
      <w:start w:val="1"/>
      <w:numFmt w:val="lowerLetter"/>
      <w:lvlText w:val="%8."/>
      <w:lvlJc w:val="left"/>
      <w:pPr>
        <w:ind w:left="5400" w:hanging="360"/>
      </w:pPr>
    </w:lvl>
    <w:lvl w:ilvl="8" w:tplc="B6AED282" w:tentative="1">
      <w:start w:val="1"/>
      <w:numFmt w:val="lowerRoman"/>
      <w:lvlText w:val="%9."/>
      <w:lvlJc w:val="right"/>
      <w:pPr>
        <w:ind w:left="6120" w:hanging="180"/>
      </w:pPr>
    </w:lvl>
  </w:abstractNum>
  <w:abstractNum w:abstractNumId="21" w15:restartNumberingAfterBreak="0">
    <w:nsid w:val="53BD3D1E"/>
    <w:multiLevelType w:val="hybridMultilevel"/>
    <w:tmpl w:val="820ECED8"/>
    <w:lvl w:ilvl="0" w:tplc="0E8C64B8">
      <w:start w:val="2"/>
      <w:numFmt w:val="bullet"/>
      <w:lvlText w:val="-"/>
      <w:lvlJc w:val="left"/>
      <w:pPr>
        <w:ind w:left="360" w:hanging="360"/>
      </w:pPr>
      <w:rPr>
        <w:rFonts w:ascii="Arial" w:eastAsiaTheme="minorHAnsi"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49A561A"/>
    <w:multiLevelType w:val="multilevel"/>
    <w:tmpl w:val="CCCE77B4"/>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0F3F81"/>
    <w:multiLevelType w:val="hybridMultilevel"/>
    <w:tmpl w:val="12326F56"/>
    <w:lvl w:ilvl="0" w:tplc="F4B21B36">
      <w:start w:val="10"/>
      <w:numFmt w:val="bullet"/>
      <w:lvlText w:val="-"/>
      <w:lvlJc w:val="left"/>
      <w:pPr>
        <w:ind w:left="720" w:hanging="360"/>
      </w:pPr>
      <w:rPr>
        <w:rFonts w:ascii="Arial" w:eastAsia="Times"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1B9462E"/>
    <w:multiLevelType w:val="hybridMultilevel"/>
    <w:tmpl w:val="6BC84EE2"/>
    <w:lvl w:ilvl="0" w:tplc="2DB84818">
      <w:start w:val="2"/>
      <w:numFmt w:val="bullet"/>
      <w:lvlText w:val="-"/>
      <w:lvlJc w:val="left"/>
      <w:pPr>
        <w:ind w:left="720" w:hanging="360"/>
      </w:pPr>
      <w:rPr>
        <w:rFonts w:ascii="Arial" w:eastAsia="Times" w:hAnsi="Arial" w:cs="Arial" w:hint="default"/>
      </w:rPr>
    </w:lvl>
    <w:lvl w:ilvl="1" w:tplc="3C98F04C" w:tentative="1">
      <w:start w:val="1"/>
      <w:numFmt w:val="bullet"/>
      <w:lvlText w:val="o"/>
      <w:lvlJc w:val="left"/>
      <w:pPr>
        <w:ind w:left="1440" w:hanging="360"/>
      </w:pPr>
      <w:rPr>
        <w:rFonts w:ascii="Courier New" w:hAnsi="Courier New" w:cs="Courier New" w:hint="default"/>
      </w:rPr>
    </w:lvl>
    <w:lvl w:ilvl="2" w:tplc="16307130" w:tentative="1">
      <w:start w:val="1"/>
      <w:numFmt w:val="bullet"/>
      <w:lvlText w:val=""/>
      <w:lvlJc w:val="left"/>
      <w:pPr>
        <w:ind w:left="2160" w:hanging="360"/>
      </w:pPr>
      <w:rPr>
        <w:rFonts w:ascii="Wingdings" w:hAnsi="Wingdings" w:hint="default"/>
      </w:rPr>
    </w:lvl>
    <w:lvl w:ilvl="3" w:tplc="97A40D54" w:tentative="1">
      <w:start w:val="1"/>
      <w:numFmt w:val="bullet"/>
      <w:lvlText w:val=""/>
      <w:lvlJc w:val="left"/>
      <w:pPr>
        <w:ind w:left="2880" w:hanging="360"/>
      </w:pPr>
      <w:rPr>
        <w:rFonts w:ascii="Symbol" w:hAnsi="Symbol" w:hint="default"/>
      </w:rPr>
    </w:lvl>
    <w:lvl w:ilvl="4" w:tplc="D1506940" w:tentative="1">
      <w:start w:val="1"/>
      <w:numFmt w:val="bullet"/>
      <w:lvlText w:val="o"/>
      <w:lvlJc w:val="left"/>
      <w:pPr>
        <w:ind w:left="3600" w:hanging="360"/>
      </w:pPr>
      <w:rPr>
        <w:rFonts w:ascii="Courier New" w:hAnsi="Courier New" w:cs="Courier New" w:hint="default"/>
      </w:rPr>
    </w:lvl>
    <w:lvl w:ilvl="5" w:tplc="4C801F30" w:tentative="1">
      <w:start w:val="1"/>
      <w:numFmt w:val="bullet"/>
      <w:lvlText w:val=""/>
      <w:lvlJc w:val="left"/>
      <w:pPr>
        <w:ind w:left="4320" w:hanging="360"/>
      </w:pPr>
      <w:rPr>
        <w:rFonts w:ascii="Wingdings" w:hAnsi="Wingdings" w:hint="default"/>
      </w:rPr>
    </w:lvl>
    <w:lvl w:ilvl="6" w:tplc="E7204AF2" w:tentative="1">
      <w:start w:val="1"/>
      <w:numFmt w:val="bullet"/>
      <w:lvlText w:val=""/>
      <w:lvlJc w:val="left"/>
      <w:pPr>
        <w:ind w:left="5040" w:hanging="360"/>
      </w:pPr>
      <w:rPr>
        <w:rFonts w:ascii="Symbol" w:hAnsi="Symbol" w:hint="default"/>
      </w:rPr>
    </w:lvl>
    <w:lvl w:ilvl="7" w:tplc="BDCCB704" w:tentative="1">
      <w:start w:val="1"/>
      <w:numFmt w:val="bullet"/>
      <w:lvlText w:val="o"/>
      <w:lvlJc w:val="left"/>
      <w:pPr>
        <w:ind w:left="5760" w:hanging="360"/>
      </w:pPr>
      <w:rPr>
        <w:rFonts w:ascii="Courier New" w:hAnsi="Courier New" w:cs="Courier New" w:hint="default"/>
      </w:rPr>
    </w:lvl>
    <w:lvl w:ilvl="8" w:tplc="9620E120" w:tentative="1">
      <w:start w:val="1"/>
      <w:numFmt w:val="bullet"/>
      <w:lvlText w:val=""/>
      <w:lvlJc w:val="left"/>
      <w:pPr>
        <w:ind w:left="6480" w:hanging="360"/>
      </w:pPr>
      <w:rPr>
        <w:rFonts w:ascii="Wingdings" w:hAnsi="Wingdings" w:hint="default"/>
      </w:rPr>
    </w:lvl>
  </w:abstractNum>
  <w:abstractNum w:abstractNumId="25" w15:restartNumberingAfterBreak="0">
    <w:nsid w:val="66C2695F"/>
    <w:multiLevelType w:val="hybridMultilevel"/>
    <w:tmpl w:val="5E3A56C2"/>
    <w:lvl w:ilvl="0" w:tplc="9B84B428">
      <w:start w:val="1"/>
      <w:numFmt w:val="decimal"/>
      <w:pStyle w:val="TitresPartie3"/>
      <w:lvlText w:val="%1."/>
      <w:lvlJc w:val="left"/>
      <w:pPr>
        <w:ind w:left="-708" w:hanging="360"/>
      </w:pPr>
      <w:rPr>
        <w:sz w:val="24"/>
      </w:rPr>
    </w:lvl>
    <w:lvl w:ilvl="1" w:tplc="ED1AA7CE">
      <w:start w:val="1"/>
      <w:numFmt w:val="lowerLetter"/>
      <w:lvlText w:val="%2."/>
      <w:lvlJc w:val="left"/>
      <w:pPr>
        <w:ind w:left="12" w:hanging="360"/>
      </w:pPr>
    </w:lvl>
    <w:lvl w:ilvl="2" w:tplc="079099EA">
      <w:start w:val="1"/>
      <w:numFmt w:val="lowerRoman"/>
      <w:lvlText w:val="%3."/>
      <w:lvlJc w:val="right"/>
      <w:pPr>
        <w:ind w:left="732" w:hanging="180"/>
      </w:pPr>
    </w:lvl>
    <w:lvl w:ilvl="3" w:tplc="34169E3C" w:tentative="1">
      <w:start w:val="1"/>
      <w:numFmt w:val="decimal"/>
      <w:lvlText w:val="%4."/>
      <w:lvlJc w:val="left"/>
      <w:pPr>
        <w:ind w:left="1452" w:hanging="360"/>
      </w:pPr>
    </w:lvl>
    <w:lvl w:ilvl="4" w:tplc="CD0A6ECA" w:tentative="1">
      <w:start w:val="1"/>
      <w:numFmt w:val="lowerLetter"/>
      <w:lvlText w:val="%5."/>
      <w:lvlJc w:val="left"/>
      <w:pPr>
        <w:ind w:left="2172" w:hanging="360"/>
      </w:pPr>
    </w:lvl>
    <w:lvl w:ilvl="5" w:tplc="D5B62D96" w:tentative="1">
      <w:start w:val="1"/>
      <w:numFmt w:val="lowerRoman"/>
      <w:lvlText w:val="%6."/>
      <w:lvlJc w:val="right"/>
      <w:pPr>
        <w:ind w:left="2892" w:hanging="180"/>
      </w:pPr>
    </w:lvl>
    <w:lvl w:ilvl="6" w:tplc="1D9EA400" w:tentative="1">
      <w:start w:val="1"/>
      <w:numFmt w:val="decimal"/>
      <w:lvlText w:val="%7."/>
      <w:lvlJc w:val="left"/>
      <w:pPr>
        <w:ind w:left="3612" w:hanging="360"/>
      </w:pPr>
    </w:lvl>
    <w:lvl w:ilvl="7" w:tplc="47C841DC" w:tentative="1">
      <w:start w:val="1"/>
      <w:numFmt w:val="lowerLetter"/>
      <w:lvlText w:val="%8."/>
      <w:lvlJc w:val="left"/>
      <w:pPr>
        <w:ind w:left="4332" w:hanging="360"/>
      </w:pPr>
    </w:lvl>
    <w:lvl w:ilvl="8" w:tplc="FD34686E" w:tentative="1">
      <w:start w:val="1"/>
      <w:numFmt w:val="lowerRoman"/>
      <w:lvlText w:val="%9."/>
      <w:lvlJc w:val="right"/>
      <w:pPr>
        <w:ind w:left="5052" w:hanging="180"/>
      </w:pPr>
    </w:lvl>
  </w:abstractNum>
  <w:abstractNum w:abstractNumId="26" w15:restartNumberingAfterBreak="0">
    <w:nsid w:val="719D5E5E"/>
    <w:multiLevelType w:val="multilevel"/>
    <w:tmpl w:val="BB08B634"/>
    <w:lvl w:ilvl="0">
      <w:start w:val="1"/>
      <w:numFmt w:val="decimal"/>
      <w:lvlText w:val="%1."/>
      <w:lvlJc w:val="left"/>
      <w:pPr>
        <w:ind w:left="1352" w:hanging="360"/>
      </w:pPr>
      <w:rPr>
        <w:rFonts w:hint="default"/>
      </w:rPr>
    </w:lvl>
    <w:lvl w:ilvl="1">
      <w:start w:val="1"/>
      <w:numFmt w:val="decimal"/>
      <w:isLgl/>
      <w:lvlText w:val="%1.%2."/>
      <w:lvlJc w:val="left"/>
      <w:pPr>
        <w:ind w:left="1712" w:hanging="720"/>
      </w:pPr>
      <w:rPr>
        <w:rFonts w:hint="default"/>
        <w:i/>
        <w:sz w:val="20"/>
      </w:rPr>
    </w:lvl>
    <w:lvl w:ilvl="2">
      <w:start w:val="1"/>
      <w:numFmt w:val="decimal"/>
      <w:isLgl/>
      <w:lvlText w:val="%1.%2.%3."/>
      <w:lvlJc w:val="left"/>
      <w:pPr>
        <w:ind w:left="1712" w:hanging="720"/>
      </w:pPr>
      <w:rPr>
        <w:rFonts w:hint="default"/>
        <w:i/>
        <w:sz w:val="20"/>
      </w:rPr>
    </w:lvl>
    <w:lvl w:ilvl="3">
      <w:start w:val="1"/>
      <w:numFmt w:val="decimal"/>
      <w:isLgl/>
      <w:lvlText w:val="%1.%2.%3.%4."/>
      <w:lvlJc w:val="left"/>
      <w:pPr>
        <w:ind w:left="2072" w:hanging="1080"/>
      </w:pPr>
      <w:rPr>
        <w:rFonts w:hint="default"/>
        <w:i/>
        <w:sz w:val="20"/>
      </w:rPr>
    </w:lvl>
    <w:lvl w:ilvl="4">
      <w:start w:val="1"/>
      <w:numFmt w:val="decimal"/>
      <w:isLgl/>
      <w:lvlText w:val="%1.%2.%3.%4.%5."/>
      <w:lvlJc w:val="left"/>
      <w:pPr>
        <w:ind w:left="2072" w:hanging="1080"/>
      </w:pPr>
      <w:rPr>
        <w:rFonts w:hint="default"/>
        <w:i/>
        <w:sz w:val="20"/>
      </w:rPr>
    </w:lvl>
    <w:lvl w:ilvl="5">
      <w:start w:val="1"/>
      <w:numFmt w:val="decimal"/>
      <w:isLgl/>
      <w:lvlText w:val="%1.%2.%3.%4.%5.%6."/>
      <w:lvlJc w:val="left"/>
      <w:pPr>
        <w:ind w:left="2432" w:hanging="1440"/>
      </w:pPr>
      <w:rPr>
        <w:rFonts w:hint="default"/>
        <w:i/>
        <w:sz w:val="20"/>
      </w:rPr>
    </w:lvl>
    <w:lvl w:ilvl="6">
      <w:start w:val="1"/>
      <w:numFmt w:val="decimal"/>
      <w:isLgl/>
      <w:lvlText w:val="%1.%2.%3.%4.%5.%6.%7."/>
      <w:lvlJc w:val="left"/>
      <w:pPr>
        <w:ind w:left="2432" w:hanging="1440"/>
      </w:pPr>
      <w:rPr>
        <w:rFonts w:hint="default"/>
        <w:i/>
        <w:sz w:val="20"/>
      </w:rPr>
    </w:lvl>
    <w:lvl w:ilvl="7">
      <w:start w:val="1"/>
      <w:numFmt w:val="decimal"/>
      <w:isLgl/>
      <w:lvlText w:val="%1.%2.%3.%4.%5.%6.%7.%8."/>
      <w:lvlJc w:val="left"/>
      <w:pPr>
        <w:ind w:left="2792" w:hanging="1800"/>
      </w:pPr>
      <w:rPr>
        <w:rFonts w:hint="default"/>
        <w:i/>
        <w:sz w:val="20"/>
      </w:rPr>
    </w:lvl>
    <w:lvl w:ilvl="8">
      <w:start w:val="1"/>
      <w:numFmt w:val="decimal"/>
      <w:isLgl/>
      <w:lvlText w:val="%1.%2.%3.%4.%5.%6.%7.%8.%9."/>
      <w:lvlJc w:val="left"/>
      <w:pPr>
        <w:ind w:left="3152" w:hanging="2160"/>
      </w:pPr>
      <w:rPr>
        <w:rFonts w:hint="default"/>
        <w:i/>
        <w:sz w:val="20"/>
      </w:rPr>
    </w:lvl>
  </w:abstractNum>
  <w:abstractNum w:abstractNumId="27" w15:restartNumberingAfterBreak="0">
    <w:nsid w:val="71AD39AB"/>
    <w:multiLevelType w:val="hybridMultilevel"/>
    <w:tmpl w:val="5E5E8FDE"/>
    <w:lvl w:ilvl="0" w:tplc="91782E1C">
      <w:start w:val="2"/>
      <w:numFmt w:val="bullet"/>
      <w:lvlText w:val="-"/>
      <w:lvlJc w:val="left"/>
      <w:pPr>
        <w:ind w:left="720" w:hanging="360"/>
      </w:pPr>
      <w:rPr>
        <w:rFonts w:ascii="Arial" w:eastAsiaTheme="minorHAns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751D1DFF"/>
    <w:multiLevelType w:val="hybridMultilevel"/>
    <w:tmpl w:val="366C3270"/>
    <w:lvl w:ilvl="0" w:tplc="CD42DFCE">
      <w:start w:val="1"/>
      <w:numFmt w:val="decimal"/>
      <w:pStyle w:val="TitrePartie2"/>
      <w:lvlText w:val="%1."/>
      <w:lvlJc w:val="left"/>
      <w:pPr>
        <w:ind w:left="644" w:hanging="360"/>
      </w:pPr>
      <w:rPr>
        <w:rFonts w:hint="default"/>
        <w:b/>
        <w:i w:val="0"/>
        <w:sz w:val="24"/>
        <w:szCs w:val="24"/>
      </w:rPr>
    </w:lvl>
    <w:lvl w:ilvl="1" w:tplc="7E309BD2" w:tentative="1">
      <w:start w:val="1"/>
      <w:numFmt w:val="lowerLetter"/>
      <w:lvlText w:val="%2."/>
      <w:lvlJc w:val="left"/>
      <w:pPr>
        <w:ind w:left="1080" w:hanging="360"/>
      </w:pPr>
    </w:lvl>
    <w:lvl w:ilvl="2" w:tplc="74BA6236" w:tentative="1">
      <w:start w:val="1"/>
      <w:numFmt w:val="lowerRoman"/>
      <w:lvlText w:val="%3."/>
      <w:lvlJc w:val="right"/>
      <w:pPr>
        <w:ind w:left="1800" w:hanging="180"/>
      </w:pPr>
    </w:lvl>
    <w:lvl w:ilvl="3" w:tplc="0DE2D228" w:tentative="1">
      <w:start w:val="1"/>
      <w:numFmt w:val="decimal"/>
      <w:lvlText w:val="%4."/>
      <w:lvlJc w:val="left"/>
      <w:pPr>
        <w:ind w:left="2520" w:hanging="360"/>
      </w:pPr>
    </w:lvl>
    <w:lvl w:ilvl="4" w:tplc="D606563E" w:tentative="1">
      <w:start w:val="1"/>
      <w:numFmt w:val="lowerLetter"/>
      <w:lvlText w:val="%5."/>
      <w:lvlJc w:val="left"/>
      <w:pPr>
        <w:ind w:left="3240" w:hanging="360"/>
      </w:pPr>
    </w:lvl>
    <w:lvl w:ilvl="5" w:tplc="F586994C" w:tentative="1">
      <w:start w:val="1"/>
      <w:numFmt w:val="lowerRoman"/>
      <w:lvlText w:val="%6."/>
      <w:lvlJc w:val="right"/>
      <w:pPr>
        <w:ind w:left="3960" w:hanging="180"/>
      </w:pPr>
    </w:lvl>
    <w:lvl w:ilvl="6" w:tplc="6C14C090" w:tentative="1">
      <w:start w:val="1"/>
      <w:numFmt w:val="decimal"/>
      <w:lvlText w:val="%7."/>
      <w:lvlJc w:val="left"/>
      <w:pPr>
        <w:ind w:left="4680" w:hanging="360"/>
      </w:pPr>
    </w:lvl>
    <w:lvl w:ilvl="7" w:tplc="E1B6C7DE" w:tentative="1">
      <w:start w:val="1"/>
      <w:numFmt w:val="lowerLetter"/>
      <w:lvlText w:val="%8."/>
      <w:lvlJc w:val="left"/>
      <w:pPr>
        <w:ind w:left="5400" w:hanging="360"/>
      </w:pPr>
    </w:lvl>
    <w:lvl w:ilvl="8" w:tplc="096E1EB6" w:tentative="1">
      <w:start w:val="1"/>
      <w:numFmt w:val="lowerRoman"/>
      <w:lvlText w:val="%9."/>
      <w:lvlJc w:val="right"/>
      <w:pPr>
        <w:ind w:left="6120" w:hanging="180"/>
      </w:pPr>
    </w:lvl>
  </w:abstractNum>
  <w:abstractNum w:abstractNumId="29" w15:restartNumberingAfterBreak="0">
    <w:nsid w:val="7755534E"/>
    <w:multiLevelType w:val="hybridMultilevel"/>
    <w:tmpl w:val="7296511C"/>
    <w:lvl w:ilvl="0" w:tplc="F4B21B36">
      <w:start w:val="10"/>
      <w:numFmt w:val="bullet"/>
      <w:lvlText w:val="-"/>
      <w:lvlJc w:val="left"/>
      <w:pPr>
        <w:ind w:left="720" w:hanging="360"/>
      </w:pPr>
      <w:rPr>
        <w:rFonts w:ascii="Arial" w:eastAsia="Times" w:hAnsi="Arial" w:cs="Arial" w:hint="default"/>
      </w:rPr>
    </w:lvl>
    <w:lvl w:ilvl="1" w:tplc="DA546BCE" w:tentative="1">
      <w:start w:val="1"/>
      <w:numFmt w:val="bullet"/>
      <w:lvlText w:val="o"/>
      <w:lvlJc w:val="left"/>
      <w:pPr>
        <w:ind w:left="1440" w:hanging="360"/>
      </w:pPr>
      <w:rPr>
        <w:rFonts w:ascii="Courier New" w:hAnsi="Courier New" w:cs="Courier New" w:hint="default"/>
      </w:rPr>
    </w:lvl>
    <w:lvl w:ilvl="2" w:tplc="43BAA104" w:tentative="1">
      <w:start w:val="1"/>
      <w:numFmt w:val="bullet"/>
      <w:lvlText w:val=""/>
      <w:lvlJc w:val="left"/>
      <w:pPr>
        <w:ind w:left="2160" w:hanging="360"/>
      </w:pPr>
      <w:rPr>
        <w:rFonts w:ascii="Wingdings" w:hAnsi="Wingdings" w:hint="default"/>
      </w:rPr>
    </w:lvl>
    <w:lvl w:ilvl="3" w:tplc="B3BE15DC" w:tentative="1">
      <w:start w:val="1"/>
      <w:numFmt w:val="bullet"/>
      <w:lvlText w:val=""/>
      <w:lvlJc w:val="left"/>
      <w:pPr>
        <w:ind w:left="2880" w:hanging="360"/>
      </w:pPr>
      <w:rPr>
        <w:rFonts w:ascii="Symbol" w:hAnsi="Symbol" w:hint="default"/>
      </w:rPr>
    </w:lvl>
    <w:lvl w:ilvl="4" w:tplc="09904EA8" w:tentative="1">
      <w:start w:val="1"/>
      <w:numFmt w:val="bullet"/>
      <w:lvlText w:val="o"/>
      <w:lvlJc w:val="left"/>
      <w:pPr>
        <w:ind w:left="3600" w:hanging="360"/>
      </w:pPr>
      <w:rPr>
        <w:rFonts w:ascii="Courier New" w:hAnsi="Courier New" w:cs="Courier New" w:hint="default"/>
      </w:rPr>
    </w:lvl>
    <w:lvl w:ilvl="5" w:tplc="D0B2FAFA" w:tentative="1">
      <w:start w:val="1"/>
      <w:numFmt w:val="bullet"/>
      <w:lvlText w:val=""/>
      <w:lvlJc w:val="left"/>
      <w:pPr>
        <w:ind w:left="4320" w:hanging="360"/>
      </w:pPr>
      <w:rPr>
        <w:rFonts w:ascii="Wingdings" w:hAnsi="Wingdings" w:hint="default"/>
      </w:rPr>
    </w:lvl>
    <w:lvl w:ilvl="6" w:tplc="0118453A" w:tentative="1">
      <w:start w:val="1"/>
      <w:numFmt w:val="bullet"/>
      <w:lvlText w:val=""/>
      <w:lvlJc w:val="left"/>
      <w:pPr>
        <w:ind w:left="5040" w:hanging="360"/>
      </w:pPr>
      <w:rPr>
        <w:rFonts w:ascii="Symbol" w:hAnsi="Symbol" w:hint="default"/>
      </w:rPr>
    </w:lvl>
    <w:lvl w:ilvl="7" w:tplc="45788A98" w:tentative="1">
      <w:start w:val="1"/>
      <w:numFmt w:val="bullet"/>
      <w:lvlText w:val="o"/>
      <w:lvlJc w:val="left"/>
      <w:pPr>
        <w:ind w:left="5760" w:hanging="360"/>
      </w:pPr>
      <w:rPr>
        <w:rFonts w:ascii="Courier New" w:hAnsi="Courier New" w:cs="Courier New" w:hint="default"/>
      </w:rPr>
    </w:lvl>
    <w:lvl w:ilvl="8" w:tplc="528A0964" w:tentative="1">
      <w:start w:val="1"/>
      <w:numFmt w:val="bullet"/>
      <w:lvlText w:val=""/>
      <w:lvlJc w:val="left"/>
      <w:pPr>
        <w:ind w:left="6480" w:hanging="360"/>
      </w:pPr>
      <w:rPr>
        <w:rFonts w:ascii="Wingdings" w:hAnsi="Wingdings" w:hint="default"/>
      </w:rPr>
    </w:lvl>
  </w:abstractNum>
  <w:abstractNum w:abstractNumId="30" w15:restartNumberingAfterBreak="0">
    <w:nsid w:val="784A6FFF"/>
    <w:multiLevelType w:val="hybridMultilevel"/>
    <w:tmpl w:val="F3BCFC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537812151">
    <w:abstractNumId w:val="3"/>
  </w:num>
  <w:num w:numId="2" w16cid:durableId="1099175727">
    <w:abstractNumId w:val="16"/>
  </w:num>
  <w:num w:numId="3" w16cid:durableId="1792435868">
    <w:abstractNumId w:val="28"/>
  </w:num>
  <w:num w:numId="4" w16cid:durableId="912355319">
    <w:abstractNumId w:val="25"/>
  </w:num>
  <w:num w:numId="5" w16cid:durableId="863787683">
    <w:abstractNumId w:val="4"/>
  </w:num>
  <w:num w:numId="6" w16cid:durableId="1677685833">
    <w:abstractNumId w:val="20"/>
  </w:num>
  <w:num w:numId="7" w16cid:durableId="1280255333">
    <w:abstractNumId w:val="7"/>
  </w:num>
  <w:num w:numId="8" w16cid:durableId="279340164">
    <w:abstractNumId w:val="26"/>
  </w:num>
  <w:num w:numId="9" w16cid:durableId="707343361">
    <w:abstractNumId w:val="8"/>
  </w:num>
  <w:num w:numId="10" w16cid:durableId="546840722">
    <w:abstractNumId w:val="0"/>
  </w:num>
  <w:num w:numId="11" w16cid:durableId="1301575489">
    <w:abstractNumId w:val="13"/>
  </w:num>
  <w:num w:numId="12" w16cid:durableId="1964581365">
    <w:abstractNumId w:val="24"/>
  </w:num>
  <w:num w:numId="13" w16cid:durableId="1934971120">
    <w:abstractNumId w:val="12"/>
  </w:num>
  <w:num w:numId="14" w16cid:durableId="1838229889">
    <w:abstractNumId w:val="1"/>
  </w:num>
  <w:num w:numId="15" w16cid:durableId="1850439166">
    <w:abstractNumId w:val="2"/>
  </w:num>
  <w:num w:numId="16" w16cid:durableId="1422263689">
    <w:abstractNumId w:val="25"/>
    <w:lvlOverride w:ilvl="0">
      <w:startOverride w:val="3"/>
    </w:lvlOverride>
  </w:num>
  <w:num w:numId="17" w16cid:durableId="1311062447">
    <w:abstractNumId w:val="29"/>
  </w:num>
  <w:num w:numId="18" w16cid:durableId="315032428">
    <w:abstractNumId w:val="15"/>
  </w:num>
  <w:num w:numId="19" w16cid:durableId="1538274186">
    <w:abstractNumId w:val="9"/>
  </w:num>
  <w:num w:numId="20" w16cid:durableId="1228498685">
    <w:abstractNumId w:val="18"/>
  </w:num>
  <w:num w:numId="21" w16cid:durableId="1598443967">
    <w:abstractNumId w:val="14"/>
  </w:num>
  <w:num w:numId="22" w16cid:durableId="770199443">
    <w:abstractNumId w:val="11"/>
  </w:num>
  <w:num w:numId="23" w16cid:durableId="1538619268">
    <w:abstractNumId w:val="22"/>
  </w:num>
  <w:num w:numId="24" w16cid:durableId="426384587">
    <w:abstractNumId w:val="21"/>
  </w:num>
  <w:num w:numId="25" w16cid:durableId="1455296288">
    <w:abstractNumId w:val="6"/>
  </w:num>
  <w:num w:numId="26" w16cid:durableId="662709688">
    <w:abstractNumId w:val="20"/>
    <w:lvlOverride w:ilvl="0">
      <w:startOverride w:val="3"/>
    </w:lvlOverride>
  </w:num>
  <w:num w:numId="27" w16cid:durableId="1350525294">
    <w:abstractNumId w:val="30"/>
  </w:num>
  <w:num w:numId="28" w16cid:durableId="353964181">
    <w:abstractNumId w:val="19"/>
  </w:num>
  <w:num w:numId="29" w16cid:durableId="1801410408">
    <w:abstractNumId w:val="20"/>
    <w:lvlOverride w:ilvl="0">
      <w:startOverride w:val="3"/>
    </w:lvlOverride>
  </w:num>
  <w:num w:numId="30" w16cid:durableId="1888837813">
    <w:abstractNumId w:val="10"/>
  </w:num>
  <w:num w:numId="31" w16cid:durableId="921720988">
    <w:abstractNumId w:val="5"/>
  </w:num>
  <w:num w:numId="32" w16cid:durableId="1597444451">
    <w:abstractNumId w:val="17"/>
  </w:num>
  <w:num w:numId="33" w16cid:durableId="1109661340">
    <w:abstractNumId w:val="27"/>
  </w:num>
  <w:num w:numId="34" w16cid:durableId="1852723073">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88"/>
    <w:rsid w:val="00001ECE"/>
    <w:rsid w:val="00002F9A"/>
    <w:rsid w:val="00007C87"/>
    <w:rsid w:val="00011B36"/>
    <w:rsid w:val="00013E29"/>
    <w:rsid w:val="00014170"/>
    <w:rsid w:val="000166F5"/>
    <w:rsid w:val="000234F8"/>
    <w:rsid w:val="00026C34"/>
    <w:rsid w:val="0002711D"/>
    <w:rsid w:val="00030DCD"/>
    <w:rsid w:val="000326AC"/>
    <w:rsid w:val="00033416"/>
    <w:rsid w:val="0003356C"/>
    <w:rsid w:val="00037D1C"/>
    <w:rsid w:val="000434D0"/>
    <w:rsid w:val="00043864"/>
    <w:rsid w:val="00047119"/>
    <w:rsid w:val="00050520"/>
    <w:rsid w:val="00050B58"/>
    <w:rsid w:val="0005112D"/>
    <w:rsid w:val="00074366"/>
    <w:rsid w:val="00075B65"/>
    <w:rsid w:val="00080BCD"/>
    <w:rsid w:val="00085F30"/>
    <w:rsid w:val="000942EC"/>
    <w:rsid w:val="000975B4"/>
    <w:rsid w:val="000A076B"/>
    <w:rsid w:val="000A1F75"/>
    <w:rsid w:val="000A4209"/>
    <w:rsid w:val="000B30B0"/>
    <w:rsid w:val="000B3CAA"/>
    <w:rsid w:val="000C0AEA"/>
    <w:rsid w:val="000C0EE0"/>
    <w:rsid w:val="000C1FAF"/>
    <w:rsid w:val="000C3157"/>
    <w:rsid w:val="000C5B69"/>
    <w:rsid w:val="000D078F"/>
    <w:rsid w:val="000D1196"/>
    <w:rsid w:val="000D1F1A"/>
    <w:rsid w:val="000E262F"/>
    <w:rsid w:val="000E3C2A"/>
    <w:rsid w:val="000F07A7"/>
    <w:rsid w:val="000F2089"/>
    <w:rsid w:val="000F4D93"/>
    <w:rsid w:val="001003B9"/>
    <w:rsid w:val="00103359"/>
    <w:rsid w:val="00112E62"/>
    <w:rsid w:val="00115F89"/>
    <w:rsid w:val="001215AE"/>
    <w:rsid w:val="00123A41"/>
    <w:rsid w:val="001248DC"/>
    <w:rsid w:val="00126F60"/>
    <w:rsid w:val="001275E3"/>
    <w:rsid w:val="0013003C"/>
    <w:rsid w:val="00137AD2"/>
    <w:rsid w:val="00140ED5"/>
    <w:rsid w:val="00143F97"/>
    <w:rsid w:val="00144AB7"/>
    <w:rsid w:val="00146603"/>
    <w:rsid w:val="001479A5"/>
    <w:rsid w:val="0015009B"/>
    <w:rsid w:val="001516A4"/>
    <w:rsid w:val="0015569A"/>
    <w:rsid w:val="00156169"/>
    <w:rsid w:val="00165759"/>
    <w:rsid w:val="00167E40"/>
    <w:rsid w:val="001779CC"/>
    <w:rsid w:val="00191E8B"/>
    <w:rsid w:val="00194153"/>
    <w:rsid w:val="00195C73"/>
    <w:rsid w:val="00197462"/>
    <w:rsid w:val="001A10DD"/>
    <w:rsid w:val="001A4BD8"/>
    <w:rsid w:val="001A764F"/>
    <w:rsid w:val="001A776B"/>
    <w:rsid w:val="001B14A0"/>
    <w:rsid w:val="001B33C5"/>
    <w:rsid w:val="001B5360"/>
    <w:rsid w:val="001B5EC3"/>
    <w:rsid w:val="001C0CC6"/>
    <w:rsid w:val="001C5E88"/>
    <w:rsid w:val="001C61DD"/>
    <w:rsid w:val="001D0414"/>
    <w:rsid w:val="001D10AE"/>
    <w:rsid w:val="001D37F2"/>
    <w:rsid w:val="001D5130"/>
    <w:rsid w:val="001D7AEA"/>
    <w:rsid w:val="001E369F"/>
    <w:rsid w:val="00210498"/>
    <w:rsid w:val="002115AE"/>
    <w:rsid w:val="00215C4C"/>
    <w:rsid w:val="002163BE"/>
    <w:rsid w:val="00217ABB"/>
    <w:rsid w:val="00223B83"/>
    <w:rsid w:val="002258D0"/>
    <w:rsid w:val="0022735F"/>
    <w:rsid w:val="00231EA5"/>
    <w:rsid w:val="00231F6A"/>
    <w:rsid w:val="002336C4"/>
    <w:rsid w:val="0023490C"/>
    <w:rsid w:val="00236CCE"/>
    <w:rsid w:val="00240320"/>
    <w:rsid w:val="002432D4"/>
    <w:rsid w:val="002460F1"/>
    <w:rsid w:val="002528A7"/>
    <w:rsid w:val="00253124"/>
    <w:rsid w:val="0026189E"/>
    <w:rsid w:val="00271C8A"/>
    <w:rsid w:val="00274C23"/>
    <w:rsid w:val="00280D94"/>
    <w:rsid w:val="0028499C"/>
    <w:rsid w:val="00292642"/>
    <w:rsid w:val="00293E24"/>
    <w:rsid w:val="00294B8B"/>
    <w:rsid w:val="0029586A"/>
    <w:rsid w:val="002A1535"/>
    <w:rsid w:val="002A1FFD"/>
    <w:rsid w:val="002A4C6F"/>
    <w:rsid w:val="002A4CF1"/>
    <w:rsid w:val="002B012B"/>
    <w:rsid w:val="002B240F"/>
    <w:rsid w:val="002B5949"/>
    <w:rsid w:val="002C01CC"/>
    <w:rsid w:val="002D4B8E"/>
    <w:rsid w:val="002D5FC5"/>
    <w:rsid w:val="002E0B1C"/>
    <w:rsid w:val="002E4F77"/>
    <w:rsid w:val="002F4B5D"/>
    <w:rsid w:val="002F4EDE"/>
    <w:rsid w:val="003007AF"/>
    <w:rsid w:val="00314D6E"/>
    <w:rsid w:val="00320602"/>
    <w:rsid w:val="00321FE0"/>
    <w:rsid w:val="0032788E"/>
    <w:rsid w:val="00331306"/>
    <w:rsid w:val="00336070"/>
    <w:rsid w:val="00336D3B"/>
    <w:rsid w:val="00336FBE"/>
    <w:rsid w:val="003426C3"/>
    <w:rsid w:val="003444F5"/>
    <w:rsid w:val="00353D14"/>
    <w:rsid w:val="003561DB"/>
    <w:rsid w:val="00357DD4"/>
    <w:rsid w:val="0036438F"/>
    <w:rsid w:val="00365798"/>
    <w:rsid w:val="0036634C"/>
    <w:rsid w:val="00370401"/>
    <w:rsid w:val="003708CC"/>
    <w:rsid w:val="0037640F"/>
    <w:rsid w:val="00376446"/>
    <w:rsid w:val="00377BF7"/>
    <w:rsid w:val="003802DF"/>
    <w:rsid w:val="00381B96"/>
    <w:rsid w:val="00393ABF"/>
    <w:rsid w:val="00394051"/>
    <w:rsid w:val="00394CFB"/>
    <w:rsid w:val="003960AB"/>
    <w:rsid w:val="003A18E4"/>
    <w:rsid w:val="003A1D1A"/>
    <w:rsid w:val="003A3082"/>
    <w:rsid w:val="003A56BE"/>
    <w:rsid w:val="003A70F7"/>
    <w:rsid w:val="003B2DF2"/>
    <w:rsid w:val="003B4779"/>
    <w:rsid w:val="003B5958"/>
    <w:rsid w:val="003B7D93"/>
    <w:rsid w:val="003C0401"/>
    <w:rsid w:val="003C1524"/>
    <w:rsid w:val="003C28BC"/>
    <w:rsid w:val="003C6DA1"/>
    <w:rsid w:val="003D7C23"/>
    <w:rsid w:val="003E07BE"/>
    <w:rsid w:val="003E0C0F"/>
    <w:rsid w:val="003E2699"/>
    <w:rsid w:val="003E447B"/>
    <w:rsid w:val="003E453E"/>
    <w:rsid w:val="003E4842"/>
    <w:rsid w:val="003E7575"/>
    <w:rsid w:val="003E7E76"/>
    <w:rsid w:val="003F0988"/>
    <w:rsid w:val="003F0DA0"/>
    <w:rsid w:val="003F4A62"/>
    <w:rsid w:val="003F4E87"/>
    <w:rsid w:val="003F6770"/>
    <w:rsid w:val="00403E10"/>
    <w:rsid w:val="00410840"/>
    <w:rsid w:val="004141BD"/>
    <w:rsid w:val="004147B1"/>
    <w:rsid w:val="004154F6"/>
    <w:rsid w:val="0041646C"/>
    <w:rsid w:val="00416CEC"/>
    <w:rsid w:val="00416F63"/>
    <w:rsid w:val="00420B3C"/>
    <w:rsid w:val="00426112"/>
    <w:rsid w:val="004267B4"/>
    <w:rsid w:val="0043600F"/>
    <w:rsid w:val="00443AE7"/>
    <w:rsid w:val="0044749D"/>
    <w:rsid w:val="00451E25"/>
    <w:rsid w:val="0045232E"/>
    <w:rsid w:val="0045275B"/>
    <w:rsid w:val="004544CA"/>
    <w:rsid w:val="004545F4"/>
    <w:rsid w:val="0045552B"/>
    <w:rsid w:val="00460690"/>
    <w:rsid w:val="00460E45"/>
    <w:rsid w:val="004616F2"/>
    <w:rsid w:val="00461822"/>
    <w:rsid w:val="00461970"/>
    <w:rsid w:val="00466018"/>
    <w:rsid w:val="004713DE"/>
    <w:rsid w:val="0047292D"/>
    <w:rsid w:val="00482254"/>
    <w:rsid w:val="00483906"/>
    <w:rsid w:val="00485C77"/>
    <w:rsid w:val="00485EF7"/>
    <w:rsid w:val="00486334"/>
    <w:rsid w:val="00490940"/>
    <w:rsid w:val="00493C3A"/>
    <w:rsid w:val="004A0B5D"/>
    <w:rsid w:val="004A29E8"/>
    <w:rsid w:val="004A3472"/>
    <w:rsid w:val="004A5C80"/>
    <w:rsid w:val="004A6EE4"/>
    <w:rsid w:val="004B0DB9"/>
    <w:rsid w:val="004B1845"/>
    <w:rsid w:val="004B361E"/>
    <w:rsid w:val="004B75CF"/>
    <w:rsid w:val="004C0DC1"/>
    <w:rsid w:val="004D0DB7"/>
    <w:rsid w:val="004D2B21"/>
    <w:rsid w:val="004D31AF"/>
    <w:rsid w:val="004F08B8"/>
    <w:rsid w:val="00500282"/>
    <w:rsid w:val="00503F2B"/>
    <w:rsid w:val="00505DCF"/>
    <w:rsid w:val="005160B6"/>
    <w:rsid w:val="00521B46"/>
    <w:rsid w:val="005225F7"/>
    <w:rsid w:val="00524DD9"/>
    <w:rsid w:val="005270CD"/>
    <w:rsid w:val="0053289C"/>
    <w:rsid w:val="00535ADA"/>
    <w:rsid w:val="00540474"/>
    <w:rsid w:val="00543E02"/>
    <w:rsid w:val="005471F4"/>
    <w:rsid w:val="005555C9"/>
    <w:rsid w:val="00560B96"/>
    <w:rsid w:val="00563A55"/>
    <w:rsid w:val="00567264"/>
    <w:rsid w:val="0057274A"/>
    <w:rsid w:val="00574764"/>
    <w:rsid w:val="00575F01"/>
    <w:rsid w:val="005826E7"/>
    <w:rsid w:val="00582AD6"/>
    <w:rsid w:val="00584C12"/>
    <w:rsid w:val="00586EC4"/>
    <w:rsid w:val="00590A5B"/>
    <w:rsid w:val="00593043"/>
    <w:rsid w:val="005961D3"/>
    <w:rsid w:val="00596ADA"/>
    <w:rsid w:val="00597348"/>
    <w:rsid w:val="0059770D"/>
    <w:rsid w:val="005A092D"/>
    <w:rsid w:val="005A4CD2"/>
    <w:rsid w:val="005A6DB6"/>
    <w:rsid w:val="005A70DB"/>
    <w:rsid w:val="005B0DCF"/>
    <w:rsid w:val="005B2716"/>
    <w:rsid w:val="005B7D8B"/>
    <w:rsid w:val="005C5A56"/>
    <w:rsid w:val="005D54F4"/>
    <w:rsid w:val="005D5E94"/>
    <w:rsid w:val="005D6428"/>
    <w:rsid w:val="005D658F"/>
    <w:rsid w:val="005D6E8E"/>
    <w:rsid w:val="005E225D"/>
    <w:rsid w:val="005F4338"/>
    <w:rsid w:val="00601A8F"/>
    <w:rsid w:val="006026F2"/>
    <w:rsid w:val="00613AA5"/>
    <w:rsid w:val="00616753"/>
    <w:rsid w:val="00617342"/>
    <w:rsid w:val="0063217B"/>
    <w:rsid w:val="0063484B"/>
    <w:rsid w:val="00635E7A"/>
    <w:rsid w:val="00636DB8"/>
    <w:rsid w:val="00644055"/>
    <w:rsid w:val="006457DD"/>
    <w:rsid w:val="00653E35"/>
    <w:rsid w:val="00654364"/>
    <w:rsid w:val="00660B03"/>
    <w:rsid w:val="006610FA"/>
    <w:rsid w:val="00663D88"/>
    <w:rsid w:val="00665CFE"/>
    <w:rsid w:val="00671439"/>
    <w:rsid w:val="0067173C"/>
    <w:rsid w:val="00674474"/>
    <w:rsid w:val="00675163"/>
    <w:rsid w:val="00676431"/>
    <w:rsid w:val="006764AF"/>
    <w:rsid w:val="006804E5"/>
    <w:rsid w:val="0068492C"/>
    <w:rsid w:val="0069051A"/>
    <w:rsid w:val="00691508"/>
    <w:rsid w:val="00695294"/>
    <w:rsid w:val="006A065B"/>
    <w:rsid w:val="006A1670"/>
    <w:rsid w:val="006A2538"/>
    <w:rsid w:val="006A3DE4"/>
    <w:rsid w:val="006A3EFF"/>
    <w:rsid w:val="006A6CDF"/>
    <w:rsid w:val="006B3891"/>
    <w:rsid w:val="006B4115"/>
    <w:rsid w:val="006C5110"/>
    <w:rsid w:val="006C6615"/>
    <w:rsid w:val="006D0034"/>
    <w:rsid w:val="006D18AB"/>
    <w:rsid w:val="006D4895"/>
    <w:rsid w:val="006D4932"/>
    <w:rsid w:val="006D6C74"/>
    <w:rsid w:val="006E3667"/>
    <w:rsid w:val="006E5C81"/>
    <w:rsid w:val="006F39AE"/>
    <w:rsid w:val="006F5A40"/>
    <w:rsid w:val="0070005E"/>
    <w:rsid w:val="007009E4"/>
    <w:rsid w:val="0070488E"/>
    <w:rsid w:val="00710330"/>
    <w:rsid w:val="00711F79"/>
    <w:rsid w:val="00714AB1"/>
    <w:rsid w:val="00727033"/>
    <w:rsid w:val="0072784A"/>
    <w:rsid w:val="007417E4"/>
    <w:rsid w:val="00741910"/>
    <w:rsid w:val="007446A6"/>
    <w:rsid w:val="00752180"/>
    <w:rsid w:val="00752BB4"/>
    <w:rsid w:val="00752F35"/>
    <w:rsid w:val="00754F3E"/>
    <w:rsid w:val="00755C14"/>
    <w:rsid w:val="007614FE"/>
    <w:rsid w:val="007617F8"/>
    <w:rsid w:val="007674A5"/>
    <w:rsid w:val="0077011F"/>
    <w:rsid w:val="007722FD"/>
    <w:rsid w:val="00774E9B"/>
    <w:rsid w:val="00775829"/>
    <w:rsid w:val="0077760F"/>
    <w:rsid w:val="007900C5"/>
    <w:rsid w:val="007911AA"/>
    <w:rsid w:val="007952BD"/>
    <w:rsid w:val="007970F2"/>
    <w:rsid w:val="007976BE"/>
    <w:rsid w:val="007A004B"/>
    <w:rsid w:val="007A0A82"/>
    <w:rsid w:val="007A1DB3"/>
    <w:rsid w:val="007A2882"/>
    <w:rsid w:val="007A6FF3"/>
    <w:rsid w:val="007B20F8"/>
    <w:rsid w:val="007B46AE"/>
    <w:rsid w:val="007C5114"/>
    <w:rsid w:val="007C53E6"/>
    <w:rsid w:val="007C73EA"/>
    <w:rsid w:val="007D3682"/>
    <w:rsid w:val="007D3E40"/>
    <w:rsid w:val="007D61F4"/>
    <w:rsid w:val="007D7BE0"/>
    <w:rsid w:val="007E7F2F"/>
    <w:rsid w:val="007F2A07"/>
    <w:rsid w:val="007F7768"/>
    <w:rsid w:val="00800FB3"/>
    <w:rsid w:val="00802718"/>
    <w:rsid w:val="00805B41"/>
    <w:rsid w:val="00807FD9"/>
    <w:rsid w:val="00817E7D"/>
    <w:rsid w:val="00822AAD"/>
    <w:rsid w:val="00823D73"/>
    <w:rsid w:val="0082752D"/>
    <w:rsid w:val="008326F1"/>
    <w:rsid w:val="00833ABD"/>
    <w:rsid w:val="008347D2"/>
    <w:rsid w:val="008422A2"/>
    <w:rsid w:val="00852A36"/>
    <w:rsid w:val="00857F84"/>
    <w:rsid w:val="00860A3F"/>
    <w:rsid w:val="00862AAF"/>
    <w:rsid w:val="008647D3"/>
    <w:rsid w:val="00864A4C"/>
    <w:rsid w:val="00865781"/>
    <w:rsid w:val="00865C0A"/>
    <w:rsid w:val="0086726D"/>
    <w:rsid w:val="00870E5C"/>
    <w:rsid w:val="00873796"/>
    <w:rsid w:val="008739C7"/>
    <w:rsid w:val="00874843"/>
    <w:rsid w:val="00882051"/>
    <w:rsid w:val="00882CDB"/>
    <w:rsid w:val="008845EE"/>
    <w:rsid w:val="00884ACF"/>
    <w:rsid w:val="008869D5"/>
    <w:rsid w:val="00896CE6"/>
    <w:rsid w:val="00896F4E"/>
    <w:rsid w:val="008A0AF9"/>
    <w:rsid w:val="008A1332"/>
    <w:rsid w:val="008A37C3"/>
    <w:rsid w:val="008B0CCB"/>
    <w:rsid w:val="008B333F"/>
    <w:rsid w:val="008B7C87"/>
    <w:rsid w:val="008D2034"/>
    <w:rsid w:val="008D670D"/>
    <w:rsid w:val="008E0D8C"/>
    <w:rsid w:val="008E344B"/>
    <w:rsid w:val="008E7203"/>
    <w:rsid w:val="008F77F4"/>
    <w:rsid w:val="00902347"/>
    <w:rsid w:val="00907024"/>
    <w:rsid w:val="00911FFD"/>
    <w:rsid w:val="009132D1"/>
    <w:rsid w:val="0092169A"/>
    <w:rsid w:val="00930200"/>
    <w:rsid w:val="00933565"/>
    <w:rsid w:val="00933B11"/>
    <w:rsid w:val="00934C14"/>
    <w:rsid w:val="0093648A"/>
    <w:rsid w:val="00936630"/>
    <w:rsid w:val="0094117A"/>
    <w:rsid w:val="009470C4"/>
    <w:rsid w:val="00956F17"/>
    <w:rsid w:val="00957EF3"/>
    <w:rsid w:val="00960D69"/>
    <w:rsid w:val="0096268E"/>
    <w:rsid w:val="00962978"/>
    <w:rsid w:val="00964FD9"/>
    <w:rsid w:val="00971D3C"/>
    <w:rsid w:val="00973231"/>
    <w:rsid w:val="00973AB2"/>
    <w:rsid w:val="0097773F"/>
    <w:rsid w:val="00985CDB"/>
    <w:rsid w:val="009873B0"/>
    <w:rsid w:val="00996D89"/>
    <w:rsid w:val="009A35C1"/>
    <w:rsid w:val="009B2682"/>
    <w:rsid w:val="009B305E"/>
    <w:rsid w:val="009B6135"/>
    <w:rsid w:val="009B64E5"/>
    <w:rsid w:val="009C029E"/>
    <w:rsid w:val="009C2116"/>
    <w:rsid w:val="009C5445"/>
    <w:rsid w:val="009C5530"/>
    <w:rsid w:val="009D0040"/>
    <w:rsid w:val="009D1734"/>
    <w:rsid w:val="009D2988"/>
    <w:rsid w:val="009D2A8E"/>
    <w:rsid w:val="009D3509"/>
    <w:rsid w:val="009D4242"/>
    <w:rsid w:val="009D6C86"/>
    <w:rsid w:val="009E042E"/>
    <w:rsid w:val="009F05DF"/>
    <w:rsid w:val="009F3479"/>
    <w:rsid w:val="009F48A1"/>
    <w:rsid w:val="009F70D1"/>
    <w:rsid w:val="00A01752"/>
    <w:rsid w:val="00A03688"/>
    <w:rsid w:val="00A045E4"/>
    <w:rsid w:val="00A101E1"/>
    <w:rsid w:val="00A13505"/>
    <w:rsid w:val="00A156C2"/>
    <w:rsid w:val="00A22600"/>
    <w:rsid w:val="00A2404C"/>
    <w:rsid w:val="00A33E02"/>
    <w:rsid w:val="00A34923"/>
    <w:rsid w:val="00A3775B"/>
    <w:rsid w:val="00A4307E"/>
    <w:rsid w:val="00A43E43"/>
    <w:rsid w:val="00A543EE"/>
    <w:rsid w:val="00A56AC4"/>
    <w:rsid w:val="00A574BD"/>
    <w:rsid w:val="00A667DC"/>
    <w:rsid w:val="00A67CA2"/>
    <w:rsid w:val="00A72CF4"/>
    <w:rsid w:val="00A82F60"/>
    <w:rsid w:val="00A85BC5"/>
    <w:rsid w:val="00A910E6"/>
    <w:rsid w:val="00A912B3"/>
    <w:rsid w:val="00A94921"/>
    <w:rsid w:val="00AA287D"/>
    <w:rsid w:val="00AA3736"/>
    <w:rsid w:val="00AA4E42"/>
    <w:rsid w:val="00AA5B0A"/>
    <w:rsid w:val="00AA71B3"/>
    <w:rsid w:val="00AA7728"/>
    <w:rsid w:val="00AB2127"/>
    <w:rsid w:val="00AB26DE"/>
    <w:rsid w:val="00AD28C5"/>
    <w:rsid w:val="00AD63F4"/>
    <w:rsid w:val="00AE18B5"/>
    <w:rsid w:val="00AE2436"/>
    <w:rsid w:val="00AE6038"/>
    <w:rsid w:val="00AE6931"/>
    <w:rsid w:val="00AF1EB7"/>
    <w:rsid w:val="00AF3207"/>
    <w:rsid w:val="00AF3CA7"/>
    <w:rsid w:val="00AF4467"/>
    <w:rsid w:val="00AF4777"/>
    <w:rsid w:val="00AF6007"/>
    <w:rsid w:val="00B00F4E"/>
    <w:rsid w:val="00B0208C"/>
    <w:rsid w:val="00B23B77"/>
    <w:rsid w:val="00B25457"/>
    <w:rsid w:val="00B34710"/>
    <w:rsid w:val="00B35280"/>
    <w:rsid w:val="00B43576"/>
    <w:rsid w:val="00B471EE"/>
    <w:rsid w:val="00B5021F"/>
    <w:rsid w:val="00B51287"/>
    <w:rsid w:val="00B561B8"/>
    <w:rsid w:val="00B56594"/>
    <w:rsid w:val="00B56EF9"/>
    <w:rsid w:val="00B60340"/>
    <w:rsid w:val="00B618D6"/>
    <w:rsid w:val="00B642B7"/>
    <w:rsid w:val="00B70CF9"/>
    <w:rsid w:val="00B77429"/>
    <w:rsid w:val="00B80358"/>
    <w:rsid w:val="00B81DFF"/>
    <w:rsid w:val="00B9108B"/>
    <w:rsid w:val="00B93052"/>
    <w:rsid w:val="00B97784"/>
    <w:rsid w:val="00BA0FD7"/>
    <w:rsid w:val="00BA2E8B"/>
    <w:rsid w:val="00BA54FD"/>
    <w:rsid w:val="00BB59C1"/>
    <w:rsid w:val="00BC099D"/>
    <w:rsid w:val="00BC2433"/>
    <w:rsid w:val="00BC34BF"/>
    <w:rsid w:val="00BC5AFD"/>
    <w:rsid w:val="00BD0778"/>
    <w:rsid w:val="00BD1920"/>
    <w:rsid w:val="00BD658B"/>
    <w:rsid w:val="00BE13EA"/>
    <w:rsid w:val="00BE31CF"/>
    <w:rsid w:val="00BE4338"/>
    <w:rsid w:val="00BE49C9"/>
    <w:rsid w:val="00BE4AC5"/>
    <w:rsid w:val="00BE695B"/>
    <w:rsid w:val="00BE6CB5"/>
    <w:rsid w:val="00BF0DE2"/>
    <w:rsid w:val="00BF1703"/>
    <w:rsid w:val="00BF4511"/>
    <w:rsid w:val="00C04475"/>
    <w:rsid w:val="00C124C8"/>
    <w:rsid w:val="00C12C64"/>
    <w:rsid w:val="00C157F3"/>
    <w:rsid w:val="00C15C81"/>
    <w:rsid w:val="00C17699"/>
    <w:rsid w:val="00C22777"/>
    <w:rsid w:val="00C229A0"/>
    <w:rsid w:val="00C242D6"/>
    <w:rsid w:val="00C26378"/>
    <w:rsid w:val="00C26A19"/>
    <w:rsid w:val="00C33952"/>
    <w:rsid w:val="00C53012"/>
    <w:rsid w:val="00C53B5D"/>
    <w:rsid w:val="00C53CC4"/>
    <w:rsid w:val="00C559C6"/>
    <w:rsid w:val="00C56C41"/>
    <w:rsid w:val="00C60C4F"/>
    <w:rsid w:val="00C778DD"/>
    <w:rsid w:val="00C8099A"/>
    <w:rsid w:val="00C84332"/>
    <w:rsid w:val="00C87EE2"/>
    <w:rsid w:val="00C906CB"/>
    <w:rsid w:val="00C955E5"/>
    <w:rsid w:val="00C96E29"/>
    <w:rsid w:val="00CA1FBC"/>
    <w:rsid w:val="00CA78D5"/>
    <w:rsid w:val="00CB16B1"/>
    <w:rsid w:val="00CB78EF"/>
    <w:rsid w:val="00CC0389"/>
    <w:rsid w:val="00CC20FA"/>
    <w:rsid w:val="00CC6171"/>
    <w:rsid w:val="00CD1C67"/>
    <w:rsid w:val="00CD23FC"/>
    <w:rsid w:val="00CD4568"/>
    <w:rsid w:val="00CD6AEB"/>
    <w:rsid w:val="00CE304F"/>
    <w:rsid w:val="00CE3C3E"/>
    <w:rsid w:val="00CF0D93"/>
    <w:rsid w:val="00CF304A"/>
    <w:rsid w:val="00CF4DC2"/>
    <w:rsid w:val="00CF653F"/>
    <w:rsid w:val="00D06929"/>
    <w:rsid w:val="00D073FE"/>
    <w:rsid w:val="00D07E11"/>
    <w:rsid w:val="00D108DC"/>
    <w:rsid w:val="00D111E4"/>
    <w:rsid w:val="00D126BD"/>
    <w:rsid w:val="00D13DFB"/>
    <w:rsid w:val="00D16EC0"/>
    <w:rsid w:val="00D2049C"/>
    <w:rsid w:val="00D2530B"/>
    <w:rsid w:val="00D35852"/>
    <w:rsid w:val="00D42008"/>
    <w:rsid w:val="00D45296"/>
    <w:rsid w:val="00D506D1"/>
    <w:rsid w:val="00D53EEC"/>
    <w:rsid w:val="00D5655F"/>
    <w:rsid w:val="00D574CF"/>
    <w:rsid w:val="00D5752B"/>
    <w:rsid w:val="00D67505"/>
    <w:rsid w:val="00D72209"/>
    <w:rsid w:val="00D75DD2"/>
    <w:rsid w:val="00D833D8"/>
    <w:rsid w:val="00D84631"/>
    <w:rsid w:val="00D87F42"/>
    <w:rsid w:val="00D94047"/>
    <w:rsid w:val="00D94829"/>
    <w:rsid w:val="00D94A1E"/>
    <w:rsid w:val="00D94DEA"/>
    <w:rsid w:val="00D96D76"/>
    <w:rsid w:val="00DB02A8"/>
    <w:rsid w:val="00DB188D"/>
    <w:rsid w:val="00DB368C"/>
    <w:rsid w:val="00DC667B"/>
    <w:rsid w:val="00DC7295"/>
    <w:rsid w:val="00DE277D"/>
    <w:rsid w:val="00DE28EC"/>
    <w:rsid w:val="00DE39A9"/>
    <w:rsid w:val="00DE68BC"/>
    <w:rsid w:val="00DE7702"/>
    <w:rsid w:val="00DF52ED"/>
    <w:rsid w:val="00E03029"/>
    <w:rsid w:val="00E03FF4"/>
    <w:rsid w:val="00E07A22"/>
    <w:rsid w:val="00E1023A"/>
    <w:rsid w:val="00E124F7"/>
    <w:rsid w:val="00E136A7"/>
    <w:rsid w:val="00E1396E"/>
    <w:rsid w:val="00E211DF"/>
    <w:rsid w:val="00E23E82"/>
    <w:rsid w:val="00E24779"/>
    <w:rsid w:val="00E2630F"/>
    <w:rsid w:val="00E272B0"/>
    <w:rsid w:val="00E3213A"/>
    <w:rsid w:val="00E35E59"/>
    <w:rsid w:val="00E36EE5"/>
    <w:rsid w:val="00E43F1E"/>
    <w:rsid w:val="00E4446B"/>
    <w:rsid w:val="00E44A55"/>
    <w:rsid w:val="00E6079C"/>
    <w:rsid w:val="00E615BE"/>
    <w:rsid w:val="00E63D11"/>
    <w:rsid w:val="00E6479E"/>
    <w:rsid w:val="00E72586"/>
    <w:rsid w:val="00E727B1"/>
    <w:rsid w:val="00E72816"/>
    <w:rsid w:val="00E775D3"/>
    <w:rsid w:val="00E779E8"/>
    <w:rsid w:val="00E8575E"/>
    <w:rsid w:val="00E85EB5"/>
    <w:rsid w:val="00EA1014"/>
    <w:rsid w:val="00EA2C00"/>
    <w:rsid w:val="00EA371F"/>
    <w:rsid w:val="00EA3C1B"/>
    <w:rsid w:val="00EA5768"/>
    <w:rsid w:val="00EA692D"/>
    <w:rsid w:val="00EA76D1"/>
    <w:rsid w:val="00EB0995"/>
    <w:rsid w:val="00EB3809"/>
    <w:rsid w:val="00EB58AF"/>
    <w:rsid w:val="00EB6D51"/>
    <w:rsid w:val="00EC0DE8"/>
    <w:rsid w:val="00EC2280"/>
    <w:rsid w:val="00EC3215"/>
    <w:rsid w:val="00ED2E02"/>
    <w:rsid w:val="00ED369F"/>
    <w:rsid w:val="00ED3F71"/>
    <w:rsid w:val="00ED7815"/>
    <w:rsid w:val="00EE2EAD"/>
    <w:rsid w:val="00EF353C"/>
    <w:rsid w:val="00EF3FAE"/>
    <w:rsid w:val="00EF4AB9"/>
    <w:rsid w:val="00EF57FB"/>
    <w:rsid w:val="00EF5A2D"/>
    <w:rsid w:val="00F0555D"/>
    <w:rsid w:val="00F06ED3"/>
    <w:rsid w:val="00F12FAC"/>
    <w:rsid w:val="00F2293A"/>
    <w:rsid w:val="00F237F7"/>
    <w:rsid w:val="00F267BF"/>
    <w:rsid w:val="00F30CE9"/>
    <w:rsid w:val="00F32B2B"/>
    <w:rsid w:val="00F33A22"/>
    <w:rsid w:val="00F340F1"/>
    <w:rsid w:val="00F35D97"/>
    <w:rsid w:val="00F35F6F"/>
    <w:rsid w:val="00F42DB6"/>
    <w:rsid w:val="00F47973"/>
    <w:rsid w:val="00F5159E"/>
    <w:rsid w:val="00F5181A"/>
    <w:rsid w:val="00F55C79"/>
    <w:rsid w:val="00F57C2E"/>
    <w:rsid w:val="00F64D46"/>
    <w:rsid w:val="00F701A1"/>
    <w:rsid w:val="00F70FEB"/>
    <w:rsid w:val="00F72160"/>
    <w:rsid w:val="00F77FD1"/>
    <w:rsid w:val="00F84A81"/>
    <w:rsid w:val="00F850E3"/>
    <w:rsid w:val="00F87476"/>
    <w:rsid w:val="00F92D93"/>
    <w:rsid w:val="00FA0E7A"/>
    <w:rsid w:val="00FA1958"/>
    <w:rsid w:val="00FA38D5"/>
    <w:rsid w:val="00FA47B8"/>
    <w:rsid w:val="00FA5017"/>
    <w:rsid w:val="00FA584F"/>
    <w:rsid w:val="00FA6301"/>
    <w:rsid w:val="00FB2E81"/>
    <w:rsid w:val="00FB3C93"/>
    <w:rsid w:val="00FB4BA9"/>
    <w:rsid w:val="00FB6EF7"/>
    <w:rsid w:val="00FB7296"/>
    <w:rsid w:val="00FB76A6"/>
    <w:rsid w:val="00FB79FD"/>
    <w:rsid w:val="00FC46A3"/>
    <w:rsid w:val="00FC4DE0"/>
    <w:rsid w:val="00FC617E"/>
    <w:rsid w:val="00FD1AD3"/>
    <w:rsid w:val="00FD5AC1"/>
    <w:rsid w:val="00FE034B"/>
    <w:rsid w:val="00FE2585"/>
    <w:rsid w:val="00FE35FE"/>
    <w:rsid w:val="00FE758C"/>
    <w:rsid w:val="00FE7F64"/>
    <w:rsid w:val="00FF0F82"/>
    <w:rsid w:val="00FF381C"/>
    <w:rsid w:val="00FF3B9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879FF4"/>
  <w15:docId w15:val="{7B2E41F8-A793-435D-8A69-E2DA9C86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F353C"/>
    <w:pPr>
      <w:widowControl w:val="0"/>
      <w:suppressAutoHyphens/>
      <w:spacing w:after="0" w:line="240" w:lineRule="auto"/>
      <w:ind w:left="851" w:right="851"/>
      <w:jc w:val="both"/>
    </w:pPr>
    <w:rPr>
      <w:rFonts w:ascii="Arial" w:eastAsia="Times" w:hAnsi="Arial" w:cs="Times"/>
      <w:color w:val="000000"/>
      <w:sz w:val="20"/>
      <w:szCs w:val="20"/>
      <w:lang w:val="fr-FR" w:eastAsia="ar-SA"/>
    </w:rPr>
  </w:style>
  <w:style w:type="paragraph" w:styleId="Titre1">
    <w:name w:val="heading 1"/>
    <w:basedOn w:val="Normal"/>
    <w:next w:val="Normal"/>
    <w:link w:val="Titre1Car"/>
    <w:uiPriority w:val="9"/>
    <w:qFormat/>
    <w:rsid w:val="00A3775B"/>
    <w:pPr>
      <w:widowControl/>
      <w:numPr>
        <w:numId w:val="2"/>
      </w:numPr>
      <w:tabs>
        <w:tab w:val="left" w:pos="10204"/>
      </w:tabs>
      <w:suppressAutoHyphens w:val="0"/>
      <w:spacing w:before="360" w:after="120"/>
      <w:ind w:right="-57"/>
      <w:jc w:val="left"/>
      <w:outlineLvl w:val="0"/>
    </w:pPr>
    <w:rPr>
      <w:rFonts w:eastAsia="Times New Roman" w:cs="Arial"/>
      <w:b/>
      <w:bCs/>
      <w:caps/>
      <w:color w:val="006F90"/>
      <w:lang w:val="fr-BE" w:eastAsia="fr-FR"/>
    </w:rPr>
  </w:style>
  <w:style w:type="paragraph" w:styleId="Titre2">
    <w:name w:val="heading 2"/>
    <w:basedOn w:val="Normal"/>
    <w:next w:val="Normal"/>
    <w:link w:val="Titre2Car"/>
    <w:uiPriority w:val="9"/>
    <w:qFormat/>
    <w:rsid w:val="00A3775B"/>
    <w:pPr>
      <w:keepNext/>
      <w:keepLines/>
      <w:widowControl/>
      <w:numPr>
        <w:ilvl w:val="1"/>
        <w:numId w:val="2"/>
      </w:numPr>
      <w:pBdr>
        <w:bottom w:val="single" w:sz="12" w:space="1" w:color="91C81F"/>
      </w:pBdr>
      <w:spacing w:before="360" w:after="240"/>
      <w:ind w:right="125"/>
      <w:jc w:val="left"/>
      <w:outlineLvl w:val="1"/>
    </w:pPr>
    <w:rPr>
      <w:rFonts w:cs="Times New Roman"/>
      <w:b/>
      <w:bCs/>
      <w:caps/>
      <w:color w:val="646464"/>
      <w:sz w:val="22"/>
      <w:szCs w:val="24"/>
      <w:lang w:val="en-US" w:eastAsia="fr-FR"/>
    </w:rPr>
  </w:style>
  <w:style w:type="paragraph" w:styleId="Titre3">
    <w:name w:val="heading 3"/>
    <w:basedOn w:val="Normal"/>
    <w:next w:val="Normal"/>
    <w:link w:val="Titre3Car"/>
    <w:uiPriority w:val="9"/>
    <w:unhideWhenUsed/>
    <w:qFormat/>
    <w:rsid w:val="00A101E1"/>
    <w:pPr>
      <w:keepNext/>
      <w:suppressAutoHyphens w:val="0"/>
      <w:spacing w:before="250" w:after="250"/>
      <w:ind w:right="0" w:hanging="851"/>
      <w:jc w:val="left"/>
      <w:outlineLvl w:val="2"/>
    </w:pPr>
    <w:rPr>
      <w:rFonts w:eastAsiaTheme="majorEastAsia" w:cstheme="majorBidi"/>
      <w:color w:val="auto"/>
      <w:szCs w:val="24"/>
      <w:u w:val="single"/>
      <w:lang w:val="fr-BE" w:eastAsia="en-US"/>
    </w:rPr>
  </w:style>
  <w:style w:type="paragraph" w:styleId="Titre4">
    <w:name w:val="heading 4"/>
    <w:basedOn w:val="Normal"/>
    <w:next w:val="Normal"/>
    <w:link w:val="Titre4Car"/>
    <w:uiPriority w:val="9"/>
    <w:qFormat/>
    <w:rsid w:val="00A3775B"/>
    <w:pPr>
      <w:keepNext/>
      <w:widowControl/>
      <w:numPr>
        <w:ilvl w:val="3"/>
        <w:numId w:val="2"/>
      </w:numPr>
      <w:spacing w:before="240" w:after="60"/>
      <w:jc w:val="left"/>
      <w:outlineLvl w:val="3"/>
    </w:pPr>
    <w:rPr>
      <w:rFonts w:eastAsia="Times New Roman" w:cs="Times New Roman"/>
      <w:b/>
      <w:bCs/>
      <w:color w:val="333333"/>
      <w:sz w:val="28"/>
      <w:szCs w:val="28"/>
      <w:lang w:val="fr-BE"/>
    </w:rPr>
  </w:style>
  <w:style w:type="paragraph" w:styleId="Titre5">
    <w:name w:val="heading 5"/>
    <w:basedOn w:val="Normal"/>
    <w:next w:val="Normal"/>
    <w:link w:val="Titre5Car"/>
    <w:uiPriority w:val="9"/>
    <w:qFormat/>
    <w:rsid w:val="00A3775B"/>
    <w:pPr>
      <w:widowControl/>
      <w:numPr>
        <w:ilvl w:val="4"/>
        <w:numId w:val="2"/>
      </w:numPr>
      <w:spacing w:before="240" w:after="60"/>
      <w:jc w:val="left"/>
      <w:outlineLvl w:val="4"/>
    </w:pPr>
    <w:rPr>
      <w:rFonts w:eastAsia="Times New Roman" w:cs="Times New Roman"/>
      <w:b/>
      <w:bCs/>
      <w:i/>
      <w:iCs/>
      <w:color w:val="333333"/>
      <w:sz w:val="26"/>
      <w:szCs w:val="26"/>
      <w:lang w:val="fr-BE"/>
    </w:rPr>
  </w:style>
  <w:style w:type="paragraph" w:styleId="Titre6">
    <w:name w:val="heading 6"/>
    <w:basedOn w:val="Normal"/>
    <w:next w:val="Normal"/>
    <w:link w:val="Titre6Car"/>
    <w:qFormat/>
    <w:rsid w:val="00A3775B"/>
    <w:pPr>
      <w:widowControl/>
      <w:numPr>
        <w:ilvl w:val="5"/>
        <w:numId w:val="2"/>
      </w:numPr>
      <w:spacing w:before="240" w:after="60"/>
      <w:jc w:val="left"/>
      <w:outlineLvl w:val="5"/>
    </w:pPr>
    <w:rPr>
      <w:rFonts w:eastAsia="Times New Roman" w:cs="Times New Roman"/>
      <w:b/>
      <w:bCs/>
      <w:color w:val="333333"/>
      <w:sz w:val="22"/>
      <w:szCs w:val="22"/>
      <w:lang w:val="fr-BE"/>
    </w:rPr>
  </w:style>
  <w:style w:type="paragraph" w:styleId="Titre7">
    <w:name w:val="heading 7"/>
    <w:basedOn w:val="Normal"/>
    <w:next w:val="Normal"/>
    <w:link w:val="Titre7Car"/>
    <w:qFormat/>
    <w:rsid w:val="00A3775B"/>
    <w:pPr>
      <w:widowControl/>
      <w:numPr>
        <w:ilvl w:val="6"/>
        <w:numId w:val="2"/>
      </w:numPr>
      <w:spacing w:before="240" w:after="60"/>
      <w:jc w:val="left"/>
      <w:outlineLvl w:val="6"/>
    </w:pPr>
    <w:rPr>
      <w:rFonts w:eastAsia="Times New Roman" w:cs="Times New Roman"/>
      <w:color w:val="333333"/>
      <w:szCs w:val="24"/>
      <w:lang w:val="fr-BE"/>
    </w:rPr>
  </w:style>
  <w:style w:type="paragraph" w:styleId="Titre8">
    <w:name w:val="heading 8"/>
    <w:basedOn w:val="Normal"/>
    <w:next w:val="Normal"/>
    <w:link w:val="Titre8Car"/>
    <w:qFormat/>
    <w:rsid w:val="00A3775B"/>
    <w:pPr>
      <w:widowControl/>
      <w:numPr>
        <w:ilvl w:val="7"/>
        <w:numId w:val="2"/>
      </w:numPr>
      <w:spacing w:before="240" w:after="60"/>
      <w:jc w:val="left"/>
      <w:outlineLvl w:val="7"/>
    </w:pPr>
    <w:rPr>
      <w:rFonts w:eastAsia="Times New Roman" w:cs="Times New Roman"/>
      <w:i/>
      <w:iCs/>
      <w:color w:val="333333"/>
      <w:szCs w:val="24"/>
      <w:lang w:val="fr-BE"/>
    </w:rPr>
  </w:style>
  <w:style w:type="paragraph" w:styleId="Titre9">
    <w:name w:val="heading 9"/>
    <w:basedOn w:val="Normal"/>
    <w:next w:val="Normal"/>
    <w:link w:val="Titre9Car"/>
    <w:qFormat/>
    <w:rsid w:val="00A3775B"/>
    <w:pPr>
      <w:widowControl/>
      <w:numPr>
        <w:ilvl w:val="8"/>
        <w:numId w:val="2"/>
      </w:numPr>
      <w:spacing w:before="240" w:after="60"/>
      <w:jc w:val="left"/>
      <w:outlineLvl w:val="8"/>
    </w:pPr>
    <w:rPr>
      <w:rFonts w:eastAsia="Times New Roman" w:cs="Arial"/>
      <w:color w:val="333333"/>
      <w:sz w:val="22"/>
      <w:szCs w:val="2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03688"/>
    <w:pPr>
      <w:tabs>
        <w:tab w:val="center" w:pos="6238"/>
        <w:tab w:val="right" w:pos="10774"/>
      </w:tabs>
    </w:pPr>
  </w:style>
  <w:style w:type="character" w:customStyle="1" w:styleId="PieddepageCar">
    <w:name w:val="Pied de page Car"/>
    <w:basedOn w:val="Policepardfaut"/>
    <w:link w:val="Pieddepage"/>
    <w:uiPriority w:val="99"/>
    <w:rsid w:val="00A03688"/>
    <w:rPr>
      <w:rFonts w:ascii="Arial" w:eastAsia="Times" w:hAnsi="Arial" w:cs="Times"/>
      <w:color w:val="000000"/>
      <w:sz w:val="20"/>
      <w:szCs w:val="20"/>
      <w:lang w:val="fr-FR" w:eastAsia="ar-SA"/>
    </w:rPr>
  </w:style>
  <w:style w:type="paragraph" w:styleId="En-tte">
    <w:name w:val="header"/>
    <w:basedOn w:val="Normal"/>
    <w:link w:val="En-tteCar"/>
    <w:uiPriority w:val="99"/>
    <w:rsid w:val="00A03688"/>
    <w:pPr>
      <w:tabs>
        <w:tab w:val="center" w:pos="6238"/>
        <w:tab w:val="right" w:pos="10774"/>
      </w:tabs>
    </w:pPr>
  </w:style>
  <w:style w:type="character" w:customStyle="1" w:styleId="En-tteCar">
    <w:name w:val="En-tête Car"/>
    <w:basedOn w:val="Policepardfaut"/>
    <w:link w:val="En-tte"/>
    <w:uiPriority w:val="99"/>
    <w:rsid w:val="00A03688"/>
    <w:rPr>
      <w:rFonts w:ascii="Arial" w:eastAsia="Times" w:hAnsi="Arial" w:cs="Times"/>
      <w:color w:val="000000"/>
      <w:sz w:val="20"/>
      <w:szCs w:val="20"/>
      <w:lang w:val="fr-FR" w:eastAsia="ar-SA"/>
    </w:rPr>
  </w:style>
  <w:style w:type="table" w:styleId="Grilledutableau">
    <w:name w:val="Table Grid"/>
    <w:basedOn w:val="TableauNormal"/>
    <w:uiPriority w:val="59"/>
    <w:rsid w:val="00A0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A3775B"/>
    <w:rPr>
      <w:rFonts w:ascii="Arial" w:eastAsia="Times New Roman" w:hAnsi="Arial" w:cs="Arial"/>
      <w:b/>
      <w:bCs/>
      <w:caps/>
      <w:color w:val="006F90"/>
      <w:sz w:val="20"/>
      <w:szCs w:val="20"/>
      <w:lang w:eastAsia="fr-FR"/>
    </w:rPr>
  </w:style>
  <w:style w:type="character" w:customStyle="1" w:styleId="Titre2Car">
    <w:name w:val="Titre 2 Car"/>
    <w:basedOn w:val="Policepardfaut"/>
    <w:link w:val="Titre2"/>
    <w:uiPriority w:val="9"/>
    <w:rsid w:val="00A3775B"/>
    <w:rPr>
      <w:rFonts w:ascii="Arial" w:eastAsia="Times" w:hAnsi="Arial" w:cs="Times New Roman"/>
      <w:b/>
      <w:bCs/>
      <w:caps/>
      <w:color w:val="646464"/>
      <w:szCs w:val="24"/>
      <w:lang w:val="en-US" w:eastAsia="fr-FR"/>
    </w:rPr>
  </w:style>
  <w:style w:type="character" w:customStyle="1" w:styleId="Titre4Car">
    <w:name w:val="Titre 4 Car"/>
    <w:basedOn w:val="Policepardfaut"/>
    <w:link w:val="Titre4"/>
    <w:uiPriority w:val="9"/>
    <w:rsid w:val="00A3775B"/>
    <w:rPr>
      <w:rFonts w:ascii="Arial" w:eastAsia="Times New Roman" w:hAnsi="Arial" w:cs="Times New Roman"/>
      <w:b/>
      <w:bCs/>
      <w:color w:val="333333"/>
      <w:sz w:val="28"/>
      <w:szCs w:val="28"/>
      <w:lang w:eastAsia="ar-SA"/>
    </w:rPr>
  </w:style>
  <w:style w:type="character" w:customStyle="1" w:styleId="Titre5Car">
    <w:name w:val="Titre 5 Car"/>
    <w:basedOn w:val="Policepardfaut"/>
    <w:link w:val="Titre5"/>
    <w:uiPriority w:val="9"/>
    <w:rsid w:val="00A3775B"/>
    <w:rPr>
      <w:rFonts w:ascii="Arial" w:eastAsia="Times New Roman" w:hAnsi="Arial" w:cs="Times New Roman"/>
      <w:b/>
      <w:bCs/>
      <w:i/>
      <w:iCs/>
      <w:color w:val="333333"/>
      <w:sz w:val="26"/>
      <w:szCs w:val="26"/>
      <w:lang w:eastAsia="ar-SA"/>
    </w:rPr>
  </w:style>
  <w:style w:type="character" w:customStyle="1" w:styleId="Titre6Car">
    <w:name w:val="Titre 6 Car"/>
    <w:basedOn w:val="Policepardfaut"/>
    <w:link w:val="Titre6"/>
    <w:rsid w:val="00A3775B"/>
    <w:rPr>
      <w:rFonts w:ascii="Arial" w:eastAsia="Times New Roman" w:hAnsi="Arial" w:cs="Times New Roman"/>
      <w:b/>
      <w:bCs/>
      <w:color w:val="333333"/>
      <w:lang w:eastAsia="ar-SA"/>
    </w:rPr>
  </w:style>
  <w:style w:type="character" w:customStyle="1" w:styleId="Titre7Car">
    <w:name w:val="Titre 7 Car"/>
    <w:basedOn w:val="Policepardfaut"/>
    <w:link w:val="Titre7"/>
    <w:rsid w:val="00A3775B"/>
    <w:rPr>
      <w:rFonts w:ascii="Arial" w:eastAsia="Times New Roman" w:hAnsi="Arial" w:cs="Times New Roman"/>
      <w:color w:val="333333"/>
      <w:sz w:val="20"/>
      <w:szCs w:val="24"/>
      <w:lang w:eastAsia="ar-SA"/>
    </w:rPr>
  </w:style>
  <w:style w:type="character" w:customStyle="1" w:styleId="Titre8Car">
    <w:name w:val="Titre 8 Car"/>
    <w:basedOn w:val="Policepardfaut"/>
    <w:link w:val="Titre8"/>
    <w:rsid w:val="00A3775B"/>
    <w:rPr>
      <w:rFonts w:ascii="Arial" w:eastAsia="Times New Roman" w:hAnsi="Arial" w:cs="Times New Roman"/>
      <w:i/>
      <w:iCs/>
      <w:color w:val="333333"/>
      <w:sz w:val="20"/>
      <w:szCs w:val="24"/>
      <w:lang w:eastAsia="ar-SA"/>
    </w:rPr>
  </w:style>
  <w:style w:type="character" w:customStyle="1" w:styleId="Titre9Car">
    <w:name w:val="Titre 9 Car"/>
    <w:basedOn w:val="Policepardfaut"/>
    <w:link w:val="Titre9"/>
    <w:rsid w:val="00A3775B"/>
    <w:rPr>
      <w:rFonts w:ascii="Arial" w:eastAsia="Times New Roman" w:hAnsi="Arial" w:cs="Arial"/>
      <w:color w:val="333333"/>
      <w:lang w:eastAsia="ar-SA"/>
    </w:rPr>
  </w:style>
  <w:style w:type="paragraph" w:customStyle="1" w:styleId="Body">
    <w:name w:val="Body"/>
    <w:basedOn w:val="Normal"/>
    <w:link w:val="BodyCar"/>
    <w:rsid w:val="00A3775B"/>
    <w:pPr>
      <w:widowControl/>
      <w:jc w:val="left"/>
    </w:pPr>
    <w:rPr>
      <w:rFonts w:eastAsia="Times New Roman" w:cs="Arial"/>
      <w:bCs/>
      <w:color w:val="292526"/>
      <w:szCs w:val="22"/>
      <w:lang w:val="fr-BE"/>
    </w:rPr>
  </w:style>
  <w:style w:type="paragraph" w:customStyle="1" w:styleId="bodynumration">
    <w:name w:val="body_énumération"/>
    <w:basedOn w:val="Body"/>
    <w:link w:val="bodynumrationCar"/>
    <w:rsid w:val="00A3775B"/>
    <w:pPr>
      <w:numPr>
        <w:numId w:val="1"/>
      </w:numPr>
      <w:tabs>
        <w:tab w:val="clear" w:pos="848"/>
        <w:tab w:val="num" w:pos="360"/>
      </w:tabs>
      <w:ind w:left="851" w:firstLine="0"/>
    </w:pPr>
  </w:style>
  <w:style w:type="character" w:customStyle="1" w:styleId="BodyCar">
    <w:name w:val="Body Car"/>
    <w:link w:val="Body"/>
    <w:rsid w:val="00A3775B"/>
    <w:rPr>
      <w:rFonts w:ascii="Arial" w:eastAsia="Times New Roman" w:hAnsi="Arial" w:cs="Arial"/>
      <w:bCs/>
      <w:color w:val="292526"/>
      <w:sz w:val="20"/>
      <w:lang w:eastAsia="ar-SA"/>
    </w:rPr>
  </w:style>
  <w:style w:type="character" w:customStyle="1" w:styleId="bodynumrationCar">
    <w:name w:val="body_énumération Car"/>
    <w:basedOn w:val="BodyCar"/>
    <w:link w:val="bodynumration"/>
    <w:rsid w:val="00A3775B"/>
    <w:rPr>
      <w:rFonts w:ascii="Arial" w:eastAsia="Times New Roman" w:hAnsi="Arial" w:cs="Arial"/>
      <w:bCs/>
      <w:color w:val="292526"/>
      <w:sz w:val="20"/>
      <w:lang w:eastAsia="ar-SA"/>
    </w:rPr>
  </w:style>
  <w:style w:type="paragraph" w:styleId="Textedebulles">
    <w:name w:val="Balloon Text"/>
    <w:basedOn w:val="Normal"/>
    <w:link w:val="TextedebullesCar"/>
    <w:uiPriority w:val="99"/>
    <w:semiHidden/>
    <w:unhideWhenUsed/>
    <w:rsid w:val="00A3775B"/>
    <w:rPr>
      <w:rFonts w:ascii="Tahoma" w:hAnsi="Tahoma" w:cs="Tahoma"/>
      <w:sz w:val="16"/>
      <w:szCs w:val="16"/>
    </w:rPr>
  </w:style>
  <w:style w:type="character" w:customStyle="1" w:styleId="TextedebullesCar">
    <w:name w:val="Texte de bulles Car"/>
    <w:basedOn w:val="Policepardfaut"/>
    <w:link w:val="Textedebulles"/>
    <w:uiPriority w:val="99"/>
    <w:semiHidden/>
    <w:rsid w:val="00A3775B"/>
    <w:rPr>
      <w:rFonts w:ascii="Tahoma" w:eastAsia="Times" w:hAnsi="Tahoma" w:cs="Tahoma"/>
      <w:color w:val="000000"/>
      <w:sz w:val="16"/>
      <w:szCs w:val="16"/>
      <w:lang w:val="fr-FR" w:eastAsia="ar-SA"/>
    </w:rPr>
  </w:style>
  <w:style w:type="paragraph" w:styleId="Paragraphedeliste">
    <w:name w:val="List Paragraph"/>
    <w:aliases w:val="1st level - Bullet List Paragraph,Bullet EY,Bullet Niv 1,Bullet list,Lettre d'introduction,List Paragraph1,List Paragraph11,Listenabsatz,Normal bullet 2,Numbered List,P1 Pharos,Paragraphe de liste 1,Paragraphe de liste num,lp1,tiret2"/>
    <w:basedOn w:val="Normal"/>
    <w:link w:val="ParagraphedelisteCar"/>
    <w:uiPriority w:val="34"/>
    <w:qFormat/>
    <w:rsid w:val="0063484B"/>
    <w:pPr>
      <w:ind w:left="708"/>
    </w:pPr>
  </w:style>
  <w:style w:type="character" w:customStyle="1" w:styleId="ParagraphedelisteCar">
    <w:name w:val="Paragraphe de liste Car"/>
    <w:aliases w:val="1st level - Bullet List Paragraph Car,Bullet EY Car,Bullet Niv 1 Car,Bullet list Car,Lettre d'introduction Car,List Paragraph1 Car,List Paragraph11 Car,Listenabsatz Car,Normal bullet 2 Car,Numbered List Car,P1 Pharos Car,lp1 Car"/>
    <w:link w:val="Paragraphedeliste"/>
    <w:uiPriority w:val="34"/>
    <w:qFormat/>
    <w:rsid w:val="0063484B"/>
    <w:rPr>
      <w:rFonts w:ascii="Arial" w:eastAsia="Times" w:hAnsi="Arial" w:cs="Times"/>
      <w:color w:val="000000"/>
      <w:sz w:val="20"/>
      <w:szCs w:val="20"/>
      <w:lang w:val="fr-FR" w:eastAsia="ar-SA"/>
    </w:rPr>
  </w:style>
  <w:style w:type="character" w:styleId="Lienhypertexte">
    <w:name w:val="Hyperlink"/>
    <w:basedOn w:val="Policepardfaut"/>
    <w:uiPriority w:val="99"/>
    <w:unhideWhenUsed/>
    <w:rsid w:val="000D1F1A"/>
    <w:rPr>
      <w:color w:val="0000FF"/>
      <w:u w:val="single"/>
    </w:rPr>
  </w:style>
  <w:style w:type="paragraph" w:styleId="NormalWeb">
    <w:name w:val="Normal (Web)"/>
    <w:basedOn w:val="Normal"/>
    <w:uiPriority w:val="99"/>
    <w:semiHidden/>
    <w:unhideWhenUsed/>
    <w:rsid w:val="000D1F1A"/>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styleId="Marquedecommentaire">
    <w:name w:val="annotation reference"/>
    <w:basedOn w:val="Policepardfaut"/>
    <w:uiPriority w:val="99"/>
    <w:semiHidden/>
    <w:unhideWhenUsed/>
    <w:rsid w:val="009D6C86"/>
    <w:rPr>
      <w:sz w:val="16"/>
      <w:szCs w:val="16"/>
    </w:rPr>
  </w:style>
  <w:style w:type="paragraph" w:styleId="Commentaire">
    <w:name w:val="annotation text"/>
    <w:basedOn w:val="Normal"/>
    <w:link w:val="CommentaireCar"/>
    <w:uiPriority w:val="99"/>
    <w:unhideWhenUsed/>
    <w:rsid w:val="009D6C86"/>
  </w:style>
  <w:style w:type="character" w:customStyle="1" w:styleId="CommentaireCar">
    <w:name w:val="Commentaire Car"/>
    <w:basedOn w:val="Policepardfaut"/>
    <w:link w:val="Commentaire"/>
    <w:uiPriority w:val="99"/>
    <w:rsid w:val="009D6C86"/>
    <w:rPr>
      <w:rFonts w:ascii="Arial" w:eastAsia="Times" w:hAnsi="Arial" w:cs="Times"/>
      <w:color w:val="000000"/>
      <w:sz w:val="20"/>
      <w:szCs w:val="20"/>
      <w:lang w:val="fr-FR" w:eastAsia="ar-SA"/>
    </w:rPr>
  </w:style>
  <w:style w:type="paragraph" w:styleId="Objetducommentaire">
    <w:name w:val="annotation subject"/>
    <w:basedOn w:val="Commentaire"/>
    <w:next w:val="Commentaire"/>
    <w:link w:val="ObjetducommentaireCar"/>
    <w:uiPriority w:val="99"/>
    <w:semiHidden/>
    <w:unhideWhenUsed/>
    <w:rsid w:val="009D6C86"/>
    <w:rPr>
      <w:b/>
      <w:bCs/>
    </w:rPr>
  </w:style>
  <w:style w:type="character" w:customStyle="1" w:styleId="ObjetducommentaireCar">
    <w:name w:val="Objet du commentaire Car"/>
    <w:basedOn w:val="CommentaireCar"/>
    <w:link w:val="Objetducommentaire"/>
    <w:uiPriority w:val="99"/>
    <w:semiHidden/>
    <w:rsid w:val="009D6C86"/>
    <w:rPr>
      <w:rFonts w:ascii="Arial" w:eastAsia="Times" w:hAnsi="Arial" w:cs="Times"/>
      <w:b/>
      <w:bCs/>
      <w:color w:val="000000"/>
      <w:sz w:val="20"/>
      <w:szCs w:val="20"/>
      <w:lang w:val="fr-FR" w:eastAsia="ar-SA"/>
    </w:rPr>
  </w:style>
  <w:style w:type="paragraph" w:styleId="Rvision">
    <w:name w:val="Revision"/>
    <w:hidden/>
    <w:uiPriority w:val="99"/>
    <w:semiHidden/>
    <w:rsid w:val="00D833D8"/>
    <w:pPr>
      <w:spacing w:after="0" w:line="240" w:lineRule="auto"/>
    </w:pPr>
    <w:rPr>
      <w:rFonts w:ascii="Arial" w:eastAsia="Times" w:hAnsi="Arial" w:cs="Times"/>
      <w:color w:val="000000"/>
      <w:sz w:val="20"/>
      <w:szCs w:val="20"/>
      <w:lang w:val="fr-FR" w:eastAsia="ar-SA"/>
    </w:rPr>
  </w:style>
  <w:style w:type="paragraph" w:customStyle="1" w:styleId="TitrePartieI">
    <w:name w:val="TitrePartieI"/>
    <w:basedOn w:val="Paragraphedeliste"/>
    <w:link w:val="TitrePartieICar"/>
    <w:qFormat/>
    <w:rsid w:val="00E4446B"/>
    <w:pPr>
      <w:numPr>
        <w:numId w:val="6"/>
      </w:numPr>
      <w:spacing w:after="120"/>
    </w:pPr>
    <w:rPr>
      <w:b/>
      <w:sz w:val="24"/>
      <w:szCs w:val="24"/>
    </w:rPr>
  </w:style>
  <w:style w:type="character" w:customStyle="1" w:styleId="TitrePartieICar">
    <w:name w:val="TitrePartieI Car"/>
    <w:basedOn w:val="ParagraphedelisteCar"/>
    <w:link w:val="TitrePartieI"/>
    <w:rsid w:val="00E4446B"/>
    <w:rPr>
      <w:rFonts w:ascii="Arial" w:eastAsia="Times" w:hAnsi="Arial" w:cs="Times"/>
      <w:b/>
      <w:color w:val="000000"/>
      <w:sz w:val="24"/>
      <w:szCs w:val="24"/>
      <w:lang w:val="fr-FR" w:eastAsia="ar-SA"/>
    </w:rPr>
  </w:style>
  <w:style w:type="paragraph" w:customStyle="1" w:styleId="PartieTitres">
    <w:name w:val="Partie Titres"/>
    <w:basedOn w:val="Normal"/>
    <w:link w:val="PartieTitresCar"/>
    <w:qFormat/>
    <w:rsid w:val="00B34710"/>
    <w:pPr>
      <w:pBdr>
        <w:bottom w:val="single" w:sz="4" w:space="2" w:color="auto"/>
      </w:pBdr>
      <w:spacing w:after="360"/>
      <w:ind w:left="0" w:right="0"/>
    </w:pPr>
    <w:rPr>
      <w:b/>
      <w:sz w:val="28"/>
      <w:szCs w:val="28"/>
    </w:rPr>
  </w:style>
  <w:style w:type="paragraph" w:customStyle="1" w:styleId="TitrePartie2">
    <w:name w:val="TitrePartie2"/>
    <w:basedOn w:val="Paragraphedeliste"/>
    <w:link w:val="TitrePartie2Car"/>
    <w:qFormat/>
    <w:rsid w:val="00B25457"/>
    <w:pPr>
      <w:numPr>
        <w:numId w:val="3"/>
      </w:numPr>
      <w:spacing w:after="180"/>
      <w:ind w:right="0"/>
    </w:pPr>
    <w:rPr>
      <w:b/>
      <w:sz w:val="24"/>
      <w:szCs w:val="24"/>
    </w:rPr>
  </w:style>
  <w:style w:type="character" w:customStyle="1" w:styleId="PartieTitresCar">
    <w:name w:val="Partie Titres Car"/>
    <w:basedOn w:val="Policepardfaut"/>
    <w:link w:val="PartieTitres"/>
    <w:rsid w:val="00B34710"/>
    <w:rPr>
      <w:rFonts w:ascii="Arial" w:eastAsia="Times" w:hAnsi="Arial" w:cs="Times"/>
      <w:b/>
      <w:color w:val="000000"/>
      <w:sz w:val="28"/>
      <w:szCs w:val="28"/>
      <w:lang w:val="fr-FR" w:eastAsia="ar-SA"/>
    </w:rPr>
  </w:style>
  <w:style w:type="character" w:customStyle="1" w:styleId="TitrePartie2Car">
    <w:name w:val="TitrePartie2 Car"/>
    <w:basedOn w:val="ParagraphedelisteCar"/>
    <w:link w:val="TitrePartie2"/>
    <w:rsid w:val="00B25457"/>
    <w:rPr>
      <w:rFonts w:ascii="Arial" w:eastAsia="Times" w:hAnsi="Arial" w:cs="Times"/>
      <w:b/>
      <w:color w:val="000000"/>
      <w:sz w:val="24"/>
      <w:szCs w:val="24"/>
      <w:lang w:val="fr-FR" w:eastAsia="ar-SA"/>
    </w:rPr>
  </w:style>
  <w:style w:type="paragraph" w:customStyle="1" w:styleId="TitresPartie3">
    <w:name w:val="Titres Partie3"/>
    <w:basedOn w:val="Paragraphedeliste"/>
    <w:link w:val="TitresPartie3Car"/>
    <w:qFormat/>
    <w:rsid w:val="001003B9"/>
    <w:pPr>
      <w:numPr>
        <w:numId w:val="4"/>
      </w:numPr>
      <w:spacing w:after="120"/>
      <w:ind w:right="0"/>
    </w:pPr>
    <w:rPr>
      <w:b/>
      <w:sz w:val="24"/>
    </w:rPr>
  </w:style>
  <w:style w:type="character" w:customStyle="1" w:styleId="TitresPartie3Car">
    <w:name w:val="Titres Partie3 Car"/>
    <w:basedOn w:val="ParagraphedelisteCar"/>
    <w:link w:val="TitresPartie3"/>
    <w:rsid w:val="001003B9"/>
    <w:rPr>
      <w:rFonts w:ascii="Arial" w:eastAsia="Times" w:hAnsi="Arial" w:cs="Times"/>
      <w:b/>
      <w:color w:val="000000"/>
      <w:sz w:val="24"/>
      <w:szCs w:val="20"/>
      <w:lang w:val="fr-FR" w:eastAsia="ar-SA"/>
    </w:rPr>
  </w:style>
  <w:style w:type="paragraph" w:customStyle="1" w:styleId="Default">
    <w:name w:val="Default"/>
    <w:rsid w:val="00D96D76"/>
    <w:pPr>
      <w:autoSpaceDE w:val="0"/>
      <w:autoSpaceDN w:val="0"/>
      <w:adjustRightInd w:val="0"/>
      <w:spacing w:after="0" w:line="240" w:lineRule="auto"/>
    </w:pPr>
    <w:rPr>
      <w:rFonts w:ascii="Gotham" w:hAnsi="Gotham" w:cs="Gotham"/>
      <w:color w:val="000000"/>
      <w:sz w:val="24"/>
      <w:szCs w:val="24"/>
    </w:rPr>
  </w:style>
  <w:style w:type="paragraph" w:customStyle="1" w:styleId="Puce01">
    <w:name w:val="Puce01"/>
    <w:basedOn w:val="Paragraphedeliste"/>
    <w:link w:val="Puce01Car"/>
    <w:qFormat/>
    <w:rsid w:val="00D96D76"/>
    <w:pPr>
      <w:widowControl/>
      <w:numPr>
        <w:numId w:val="5"/>
      </w:numPr>
      <w:suppressAutoHyphens w:val="0"/>
      <w:spacing w:after="200" w:line="276" w:lineRule="auto"/>
      <w:ind w:right="0"/>
      <w:contextualSpacing/>
    </w:pPr>
    <w:rPr>
      <w:rFonts w:eastAsiaTheme="minorHAnsi" w:cs="Arial"/>
      <w:color w:val="auto"/>
      <w:szCs w:val="22"/>
      <w:lang w:eastAsia="en-US"/>
    </w:rPr>
  </w:style>
  <w:style w:type="character" w:customStyle="1" w:styleId="Puce01Car">
    <w:name w:val="Puce01 Car"/>
    <w:basedOn w:val="Policepardfaut"/>
    <w:link w:val="Puce01"/>
    <w:rsid w:val="00D96D76"/>
    <w:rPr>
      <w:rFonts w:ascii="Arial" w:hAnsi="Arial" w:cs="Arial"/>
      <w:sz w:val="20"/>
      <w:lang w:val="fr-FR"/>
    </w:rPr>
  </w:style>
  <w:style w:type="paragraph" w:styleId="Notedebasdepage">
    <w:name w:val="footnote text"/>
    <w:basedOn w:val="Normal"/>
    <w:link w:val="NotedebasdepageCar"/>
    <w:uiPriority w:val="99"/>
    <w:semiHidden/>
    <w:unhideWhenUsed/>
    <w:rsid w:val="007617F8"/>
  </w:style>
  <w:style w:type="character" w:customStyle="1" w:styleId="NotedebasdepageCar">
    <w:name w:val="Note de bas de page Car"/>
    <w:basedOn w:val="Policepardfaut"/>
    <w:link w:val="Notedebasdepage"/>
    <w:uiPriority w:val="99"/>
    <w:semiHidden/>
    <w:rsid w:val="007617F8"/>
    <w:rPr>
      <w:rFonts w:ascii="Arial" w:eastAsia="Times" w:hAnsi="Arial" w:cs="Times"/>
      <w:color w:val="000000"/>
      <w:sz w:val="20"/>
      <w:szCs w:val="20"/>
      <w:lang w:val="fr-FR" w:eastAsia="ar-SA"/>
    </w:rPr>
  </w:style>
  <w:style w:type="character" w:styleId="Appelnotedebasdep">
    <w:name w:val="footnote reference"/>
    <w:basedOn w:val="Policepardfaut"/>
    <w:uiPriority w:val="99"/>
    <w:semiHidden/>
    <w:unhideWhenUsed/>
    <w:rsid w:val="007617F8"/>
    <w:rPr>
      <w:vertAlign w:val="superscript"/>
    </w:rPr>
  </w:style>
  <w:style w:type="character" w:styleId="Lienhypertextesuivivisit">
    <w:name w:val="FollowedHyperlink"/>
    <w:basedOn w:val="Policepardfaut"/>
    <w:uiPriority w:val="99"/>
    <w:semiHidden/>
    <w:unhideWhenUsed/>
    <w:rsid w:val="00C124C8"/>
    <w:rPr>
      <w:color w:val="800080" w:themeColor="followedHyperlink"/>
      <w:u w:val="single"/>
    </w:rPr>
  </w:style>
  <w:style w:type="paragraph" w:customStyle="1" w:styleId="Tiret01">
    <w:name w:val="Tiret 01"/>
    <w:basedOn w:val="Paragraphedeliste"/>
    <w:link w:val="Tiret01Car"/>
    <w:qFormat/>
    <w:rsid w:val="00C33952"/>
    <w:pPr>
      <w:widowControl/>
      <w:suppressAutoHyphens w:val="0"/>
      <w:spacing w:after="200" w:line="276" w:lineRule="auto"/>
      <w:ind w:left="360" w:right="0" w:hanging="218"/>
      <w:contextualSpacing/>
    </w:pPr>
    <w:rPr>
      <w:rFonts w:cs="Arial"/>
      <w:color w:val="000000" w:themeColor="text1"/>
    </w:rPr>
  </w:style>
  <w:style w:type="character" w:customStyle="1" w:styleId="Tiret01Car">
    <w:name w:val="Tiret 01 Car"/>
    <w:basedOn w:val="ParagraphedelisteCar"/>
    <w:link w:val="Tiret01"/>
    <w:rsid w:val="00C33952"/>
    <w:rPr>
      <w:rFonts w:ascii="Arial" w:eastAsia="Times" w:hAnsi="Arial" w:cs="Arial"/>
      <w:color w:val="000000" w:themeColor="text1"/>
      <w:sz w:val="20"/>
      <w:szCs w:val="20"/>
      <w:lang w:val="fr-FR" w:eastAsia="ar-SA"/>
    </w:rPr>
  </w:style>
  <w:style w:type="character" w:customStyle="1" w:styleId="Onopgelostemelding1">
    <w:name w:val="Onopgeloste melding1"/>
    <w:basedOn w:val="Policepardfaut"/>
    <w:uiPriority w:val="99"/>
    <w:semiHidden/>
    <w:unhideWhenUsed/>
    <w:rsid w:val="00FF0F82"/>
    <w:rPr>
      <w:color w:val="605E5C"/>
      <w:shd w:val="clear" w:color="auto" w:fill="E1DFDD"/>
    </w:rPr>
  </w:style>
  <w:style w:type="paragraph" w:customStyle="1" w:styleId="Pa11">
    <w:name w:val="Pa11"/>
    <w:basedOn w:val="Default"/>
    <w:next w:val="Default"/>
    <w:uiPriority w:val="99"/>
    <w:rsid w:val="00BC2433"/>
    <w:pPr>
      <w:spacing w:line="191" w:lineRule="atLeast"/>
    </w:pPr>
    <w:rPr>
      <w:rFonts w:cstheme="minorBidi"/>
      <w:color w:val="auto"/>
    </w:rPr>
  </w:style>
  <w:style w:type="character" w:styleId="lev">
    <w:name w:val="Strong"/>
    <w:basedOn w:val="Policepardfaut"/>
    <w:uiPriority w:val="22"/>
    <w:qFormat/>
    <w:rsid w:val="00B77429"/>
    <w:rPr>
      <w:b/>
      <w:bCs/>
    </w:rPr>
  </w:style>
  <w:style w:type="paragraph" w:customStyle="1" w:styleId="paragraph">
    <w:name w:val="paragraph"/>
    <w:basedOn w:val="Normal"/>
    <w:rsid w:val="00503F2B"/>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customStyle="1" w:styleId="normaltextrun">
    <w:name w:val="normaltextrun"/>
    <w:basedOn w:val="Policepardfaut"/>
    <w:rsid w:val="00503F2B"/>
  </w:style>
  <w:style w:type="character" w:customStyle="1" w:styleId="eop">
    <w:name w:val="eop"/>
    <w:basedOn w:val="Policepardfaut"/>
    <w:rsid w:val="00503F2B"/>
  </w:style>
  <w:style w:type="paragraph" w:customStyle="1" w:styleId="Contenudetableau">
    <w:name w:val="Contenu de tableau"/>
    <w:basedOn w:val="Normal"/>
    <w:link w:val="ContenudetableauCar"/>
    <w:rsid w:val="00F70FEB"/>
    <w:pPr>
      <w:suppressLineNumbers/>
      <w:ind w:left="0" w:right="0"/>
    </w:pPr>
    <w:rPr>
      <w:rFonts w:eastAsia="SimSun" w:cs="Mangal"/>
      <w:color w:val="auto"/>
      <w:kern w:val="1"/>
      <w:szCs w:val="24"/>
      <w:lang w:val="en-US" w:eastAsia="zh-CN" w:bidi="hi-IN"/>
    </w:rPr>
  </w:style>
  <w:style w:type="character" w:customStyle="1" w:styleId="ContenudetableauCar">
    <w:name w:val="Contenu de tableau Car"/>
    <w:basedOn w:val="Policepardfaut"/>
    <w:link w:val="Contenudetableau"/>
    <w:rsid w:val="00F70FEB"/>
    <w:rPr>
      <w:rFonts w:ascii="Arial" w:eastAsia="SimSun" w:hAnsi="Arial" w:cs="Mangal"/>
      <w:kern w:val="1"/>
      <w:sz w:val="20"/>
      <w:szCs w:val="24"/>
      <w:lang w:val="en-US" w:eastAsia="zh-CN" w:bidi="hi-IN"/>
    </w:rPr>
  </w:style>
  <w:style w:type="paragraph" w:customStyle="1" w:styleId="Answers">
    <w:name w:val="Answers"/>
    <w:basedOn w:val="Normal"/>
    <w:rsid w:val="00F70FEB"/>
    <w:pPr>
      <w:tabs>
        <w:tab w:val="left" w:pos="624"/>
        <w:tab w:val="right" w:leader="dot" w:pos="9071"/>
      </w:tabs>
      <w:spacing w:line="288" w:lineRule="auto"/>
      <w:ind w:left="605" w:right="0"/>
    </w:pPr>
    <w:rPr>
      <w:rFonts w:eastAsia="SimSun" w:cs="Arial"/>
      <w:kern w:val="1"/>
      <w:szCs w:val="24"/>
      <w:lang w:val="en-US" w:eastAsia="zh-CN" w:bidi="hi-IN"/>
    </w:rPr>
  </w:style>
  <w:style w:type="paragraph" w:styleId="Corpsdetexte">
    <w:name w:val="Body Text"/>
    <w:basedOn w:val="Normal"/>
    <w:link w:val="CorpsdetexteCar"/>
    <w:uiPriority w:val="99"/>
    <w:unhideWhenUsed/>
    <w:rsid w:val="00F70FEB"/>
    <w:pPr>
      <w:widowControl/>
      <w:suppressAutoHyphens w:val="0"/>
      <w:spacing w:after="120" w:line="259" w:lineRule="auto"/>
      <w:ind w:left="0" w:right="0"/>
      <w:jc w:val="left"/>
    </w:pPr>
    <w:rPr>
      <w:rFonts w:eastAsiaTheme="minorHAnsi" w:cstheme="minorBidi"/>
      <w:color w:val="auto"/>
      <w:szCs w:val="22"/>
      <w:lang w:val="fr-BE" w:eastAsia="en-US"/>
    </w:rPr>
  </w:style>
  <w:style w:type="character" w:customStyle="1" w:styleId="CorpsdetexteCar">
    <w:name w:val="Corps de texte Car"/>
    <w:basedOn w:val="Policepardfaut"/>
    <w:link w:val="Corpsdetexte"/>
    <w:uiPriority w:val="99"/>
    <w:rsid w:val="00F70FEB"/>
    <w:rPr>
      <w:rFonts w:ascii="Arial" w:hAnsi="Arial"/>
      <w:sz w:val="20"/>
    </w:rPr>
  </w:style>
  <w:style w:type="table" w:customStyle="1" w:styleId="TableGrid">
    <w:name w:val="TableGrid"/>
    <w:rsid w:val="001779CC"/>
    <w:pPr>
      <w:spacing w:after="0" w:line="240" w:lineRule="auto"/>
    </w:pPr>
    <w:rPr>
      <w:rFonts w:eastAsiaTheme="minorEastAsia"/>
      <w:lang w:eastAsia="fr-BE"/>
    </w:rPr>
    <w:tblPr>
      <w:tblCellMar>
        <w:top w:w="0" w:type="dxa"/>
        <w:left w:w="0" w:type="dxa"/>
        <w:bottom w:w="0" w:type="dxa"/>
        <w:right w:w="0" w:type="dxa"/>
      </w:tblCellMar>
    </w:tblPr>
  </w:style>
  <w:style w:type="paragraph" w:styleId="En-ttedetabledesmatires">
    <w:name w:val="TOC Heading"/>
    <w:basedOn w:val="Titre1"/>
    <w:next w:val="Normal"/>
    <w:uiPriority w:val="39"/>
    <w:unhideWhenUsed/>
    <w:qFormat/>
    <w:rsid w:val="001A764F"/>
    <w:pPr>
      <w:keepNext/>
      <w:keepLines/>
      <w:numPr>
        <w:numId w:val="0"/>
      </w:numPr>
      <w:tabs>
        <w:tab w:val="clear" w:pos="10204"/>
      </w:tabs>
      <w:spacing w:before="240" w:after="0" w:line="259" w:lineRule="auto"/>
      <w:ind w:right="0"/>
      <w:outlineLvl w:val="9"/>
    </w:pPr>
    <w:rPr>
      <w:rFonts w:asciiTheme="majorHAnsi" w:eastAsiaTheme="majorEastAsia" w:hAnsiTheme="majorHAnsi" w:cstheme="majorBidi"/>
      <w:b w:val="0"/>
      <w:bCs w:val="0"/>
      <w:caps w:val="0"/>
      <w:color w:val="365F91" w:themeColor="accent1" w:themeShade="BF"/>
      <w:sz w:val="32"/>
      <w:szCs w:val="32"/>
      <w:lang w:eastAsia="fr-BE"/>
    </w:rPr>
  </w:style>
  <w:style w:type="paragraph" w:styleId="TM2">
    <w:name w:val="toc 2"/>
    <w:basedOn w:val="Normal"/>
    <w:next w:val="Normal"/>
    <w:autoRedefine/>
    <w:uiPriority w:val="39"/>
    <w:unhideWhenUsed/>
    <w:rsid w:val="001A764F"/>
    <w:pPr>
      <w:widowControl/>
      <w:suppressAutoHyphens w:val="0"/>
      <w:spacing w:after="100" w:line="259" w:lineRule="auto"/>
      <w:ind w:left="220" w:right="0"/>
      <w:jc w:val="left"/>
    </w:pPr>
    <w:rPr>
      <w:rFonts w:asciiTheme="minorHAnsi" w:eastAsiaTheme="minorEastAsia" w:hAnsiTheme="minorHAnsi" w:cs="Times New Roman"/>
      <w:color w:val="auto"/>
      <w:sz w:val="22"/>
      <w:szCs w:val="22"/>
      <w:lang w:val="fr-BE" w:eastAsia="fr-BE"/>
    </w:rPr>
  </w:style>
  <w:style w:type="paragraph" w:styleId="TM1">
    <w:name w:val="toc 1"/>
    <w:basedOn w:val="Normal"/>
    <w:next w:val="Normal"/>
    <w:autoRedefine/>
    <w:uiPriority w:val="39"/>
    <w:unhideWhenUsed/>
    <w:rsid w:val="001A764F"/>
    <w:pPr>
      <w:widowControl/>
      <w:suppressAutoHyphens w:val="0"/>
      <w:spacing w:after="100" w:line="259" w:lineRule="auto"/>
      <w:ind w:left="0" w:right="0"/>
      <w:jc w:val="left"/>
    </w:pPr>
    <w:rPr>
      <w:rFonts w:asciiTheme="minorHAnsi" w:eastAsiaTheme="minorEastAsia" w:hAnsiTheme="minorHAnsi" w:cs="Times New Roman"/>
      <w:color w:val="auto"/>
      <w:sz w:val="22"/>
      <w:szCs w:val="22"/>
      <w:lang w:val="fr-BE" w:eastAsia="fr-BE"/>
    </w:rPr>
  </w:style>
  <w:style w:type="paragraph" w:styleId="TM3">
    <w:name w:val="toc 3"/>
    <w:basedOn w:val="Normal"/>
    <w:next w:val="Normal"/>
    <w:autoRedefine/>
    <w:uiPriority w:val="39"/>
    <w:unhideWhenUsed/>
    <w:rsid w:val="001A764F"/>
    <w:pPr>
      <w:widowControl/>
      <w:suppressAutoHyphens w:val="0"/>
      <w:spacing w:after="100" w:line="259" w:lineRule="auto"/>
      <w:ind w:left="440" w:right="0"/>
      <w:jc w:val="left"/>
    </w:pPr>
    <w:rPr>
      <w:rFonts w:asciiTheme="minorHAnsi" w:eastAsiaTheme="minorEastAsia" w:hAnsiTheme="minorHAnsi" w:cs="Times New Roman"/>
      <w:color w:val="auto"/>
      <w:sz w:val="22"/>
      <w:szCs w:val="22"/>
      <w:lang w:val="fr-BE" w:eastAsia="fr-BE"/>
    </w:rPr>
  </w:style>
  <w:style w:type="character" w:customStyle="1" w:styleId="Titre3Car">
    <w:name w:val="Titre 3 Car"/>
    <w:basedOn w:val="Policepardfaut"/>
    <w:link w:val="Titre3"/>
    <w:uiPriority w:val="9"/>
    <w:rsid w:val="00A101E1"/>
    <w:rPr>
      <w:rFonts w:ascii="Arial" w:eastAsiaTheme="majorEastAsia" w:hAnsi="Arial" w:cstheme="majorBidi"/>
      <w:sz w:val="20"/>
      <w:szCs w:val="24"/>
      <w:u w:val="single"/>
    </w:rPr>
  </w:style>
  <w:style w:type="paragraph" w:styleId="Sansinterligne">
    <w:name w:val="No Spacing"/>
    <w:uiPriority w:val="1"/>
    <w:qFormat/>
    <w:rsid w:val="00A101E1"/>
    <w:pPr>
      <w:widowControl w:val="0"/>
      <w:spacing w:after="0" w:line="240" w:lineRule="auto"/>
      <w:jc w:val="both"/>
    </w:pPr>
    <w:rPr>
      <w:rFonts w:ascii="Arial" w:hAnsi="Arial"/>
      <w:sz w:val="20"/>
    </w:rPr>
  </w:style>
  <w:style w:type="paragraph" w:customStyle="1" w:styleId="Normita">
    <w:name w:val="Normita"/>
    <w:basedOn w:val="Normal"/>
    <w:link w:val="NormitaCar"/>
    <w:qFormat/>
    <w:rsid w:val="00485EF7"/>
    <w:pPr>
      <w:ind w:left="0" w:right="-1"/>
    </w:pPr>
    <w:rPr>
      <w:i/>
    </w:rPr>
  </w:style>
  <w:style w:type="character" w:customStyle="1" w:styleId="NormitaCar">
    <w:name w:val="Normita Car"/>
    <w:basedOn w:val="Policepardfaut"/>
    <w:link w:val="Normita"/>
    <w:rsid w:val="00485EF7"/>
    <w:rPr>
      <w:rFonts w:ascii="Arial" w:eastAsia="Times" w:hAnsi="Arial" w:cs="Times"/>
      <w:i/>
      <w:color w:val="000000"/>
      <w:sz w:val="20"/>
      <w:szCs w:val="20"/>
      <w:lang w:val="fr-FR" w:eastAsia="ar-SA"/>
    </w:rPr>
  </w:style>
  <w:style w:type="character" w:styleId="Mentionnonrsolue">
    <w:name w:val="Unresolved Mention"/>
    <w:basedOn w:val="Policepardfaut"/>
    <w:uiPriority w:val="99"/>
    <w:rsid w:val="003C28BC"/>
    <w:rPr>
      <w:color w:val="605E5C"/>
      <w:shd w:val="clear" w:color="auto" w:fill="E1DFDD"/>
    </w:rPr>
  </w:style>
  <w:style w:type="table" w:customStyle="1" w:styleId="Tableausimple51">
    <w:name w:val="Tableau simple 51"/>
    <w:basedOn w:val="TableauNormal"/>
    <w:next w:val="Tableausimple5"/>
    <w:uiPriority w:val="45"/>
    <w:rsid w:val="00D13DFB"/>
    <w:pPr>
      <w:spacing w:after="0" w:line="240" w:lineRule="auto"/>
    </w:p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5">
    <w:name w:val="Plain Table 5"/>
    <w:basedOn w:val="TableauNormal"/>
    <w:uiPriority w:val="45"/>
    <w:rsid w:val="00D13DF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yle-RGPD">
    <w:name w:val="Style-RGPD"/>
    <w:basedOn w:val="Titre1"/>
    <w:link w:val="Style-RGPDCar"/>
    <w:qFormat/>
    <w:rsid w:val="00223B83"/>
    <w:pPr>
      <w:numPr>
        <w:numId w:val="0"/>
      </w:numPr>
      <w:pBdr>
        <w:bottom w:val="single" w:sz="4" w:space="1" w:color="auto"/>
      </w:pBdr>
      <w:ind w:left="993"/>
    </w:pPr>
    <w:rPr>
      <w:color w:val="000000" w:themeColor="text1"/>
      <w:lang w:val="nl-NL"/>
    </w:rPr>
  </w:style>
  <w:style w:type="character" w:customStyle="1" w:styleId="Style-RGPDCar">
    <w:name w:val="Style-RGPD Car"/>
    <w:basedOn w:val="Titre1Car"/>
    <w:link w:val="Style-RGPD"/>
    <w:rsid w:val="00223B83"/>
    <w:rPr>
      <w:rFonts w:ascii="Arial" w:eastAsia="Times New Roman" w:hAnsi="Arial" w:cs="Arial"/>
      <w:b/>
      <w:bCs/>
      <w:caps/>
      <w:color w:val="000000" w:themeColor="text1"/>
      <w:sz w:val="20"/>
      <w:szCs w:val="20"/>
      <w:lang w:val="nl-NL"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99539">
      <w:bodyDiv w:val="1"/>
      <w:marLeft w:val="0"/>
      <w:marRight w:val="0"/>
      <w:marTop w:val="0"/>
      <w:marBottom w:val="0"/>
      <w:divBdr>
        <w:top w:val="none" w:sz="0" w:space="0" w:color="auto"/>
        <w:left w:val="none" w:sz="0" w:space="0" w:color="auto"/>
        <w:bottom w:val="none" w:sz="0" w:space="0" w:color="auto"/>
        <w:right w:val="none" w:sz="0" w:space="0" w:color="auto"/>
      </w:divBdr>
    </w:div>
    <w:div w:id="982855479">
      <w:bodyDiv w:val="1"/>
      <w:marLeft w:val="0"/>
      <w:marRight w:val="0"/>
      <w:marTop w:val="0"/>
      <w:marBottom w:val="0"/>
      <w:divBdr>
        <w:top w:val="none" w:sz="0" w:space="0" w:color="auto"/>
        <w:left w:val="none" w:sz="0" w:space="0" w:color="auto"/>
        <w:bottom w:val="none" w:sz="0" w:space="0" w:color="auto"/>
        <w:right w:val="none" w:sz="0" w:space="0" w:color="auto"/>
      </w:divBdr>
    </w:div>
    <w:div w:id="1852450555">
      <w:bodyDiv w:val="1"/>
      <w:marLeft w:val="0"/>
      <w:marRight w:val="0"/>
      <w:marTop w:val="0"/>
      <w:marBottom w:val="0"/>
      <w:divBdr>
        <w:top w:val="none" w:sz="0" w:space="0" w:color="auto"/>
        <w:left w:val="none" w:sz="0" w:space="0" w:color="auto"/>
        <w:bottom w:val="none" w:sz="0" w:space="0" w:color="auto"/>
        <w:right w:val="none" w:sz="0" w:space="0" w:color="auto"/>
      </w:divBdr>
    </w:div>
    <w:div w:id="199009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teconomie@sprb.brussels" TargetMode="External"/><Relationship Id="rId13" Type="http://schemas.openxmlformats.org/officeDocument/2006/relationships/hyperlink" Target="mailto:dpo@gob.brussels" TargetMode="External"/><Relationship Id="rId18" Type="http://schemas.openxmlformats.org/officeDocument/2006/relationships/hyperlink" Target="https://openbudgets.be.brussels" TargetMode="External"/><Relationship Id="rId3" Type="http://schemas.openxmlformats.org/officeDocument/2006/relationships/styles" Target="styles.xml"/><Relationship Id="rId21" Type="http://schemas.openxmlformats.org/officeDocument/2006/relationships/hyperlink" Target="https://economie-werk.brussels/media/897/download" TargetMode="External"/><Relationship Id="rId7" Type="http://schemas.openxmlformats.org/officeDocument/2006/relationships/endnotes" Target="endnotes.xml"/><Relationship Id="rId12" Type="http://schemas.openxmlformats.org/officeDocument/2006/relationships/hyperlink" Target="https://eur-lex.europa.eu/legal-content/NL/TXT/HTML/?uri=CELEX:32016R0679&amp;from=NL" TargetMode="External"/><Relationship Id="rId17" Type="http://schemas.openxmlformats.org/officeDocument/2006/relationships/hyperlink" Target="https://datastore.brussels" TargetMode="External"/><Relationship Id="rId2" Type="http://schemas.openxmlformats.org/officeDocument/2006/relationships/numbering" Target="numbering.xml"/><Relationship Id="rId16" Type="http://schemas.openxmlformats.org/officeDocument/2006/relationships/hyperlink" Target="https://economie-werk.brussels/projectoproepen" TargetMode="External"/><Relationship Id="rId20" Type="http://schemas.openxmlformats.org/officeDocument/2006/relationships/hyperlink" Target="https://be.brussels/over-het-gewest/huisstijl-van-het-brussels-hoofdstedelijk-gewest?set_language=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egevensbeschermingsautoriteit.be/"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rojeteconomie@sprb.brussels" TargetMode="External"/><Relationship Id="rId14" Type="http://schemas.openxmlformats.org/officeDocument/2006/relationships/hyperlink" Target="https://mijn-avg-rechten.overheidsdienst.brussels" TargetMode="External"/><Relationship Id="rId22" Type="http://schemas.openxmlformats.org/officeDocument/2006/relationships/hyperlink" Target="http://sign.belgium.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CE020-1016-4B6C-BCD6-A5358FB6406E}">
  <ds:schemaRefs>
    <ds:schemaRef ds:uri="http://schemas.openxmlformats.org/officeDocument/2006/bibliography"/>
  </ds:schemaRefs>
</ds:datastoreItem>
</file>

<file path=docMetadata/LabelInfo.xml><?xml version="1.0" encoding="utf-8"?>
<clbl:labelList xmlns:clbl="http://schemas.microsoft.com/office/2020/mipLabelMetadata">
  <clbl:label id="{3e9f03cd-0512-46dc-b0d4-bb48fa70fcf2}" enabled="0" method="" siteId="{3e9f03cd-0512-46dc-b0d4-bb48fa70fcf2}" removed="1"/>
</clbl:labelList>
</file>

<file path=docProps/app.xml><?xml version="1.0" encoding="utf-8"?>
<Properties xmlns="http://schemas.openxmlformats.org/officeDocument/2006/extended-properties" xmlns:vt="http://schemas.openxmlformats.org/officeDocument/2006/docPropsVTypes">
  <Template>Normal.dotm</Template>
  <TotalTime>21</TotalTime>
  <Pages>9</Pages>
  <Words>2906</Words>
  <Characters>15988</Characters>
  <Application>Microsoft Office Word</Application>
  <DocSecurity>0</DocSecurity>
  <Lines>133</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BIM-IBGE</Company>
  <LinksUpToDate>false</LinksUpToDate>
  <CharactersWithSpaces>18857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CLERFAYT Grégoire</dc:creator>
  <cp:lastModifiedBy>PHILIPPE Caroline</cp:lastModifiedBy>
  <cp:revision>4</cp:revision>
  <cp:lastPrinted>2020-01-30T09:10:00Z</cp:lastPrinted>
  <dcterms:created xsi:type="dcterms:W3CDTF">2023-05-11T08:26:00Z</dcterms:created>
  <dcterms:modified xsi:type="dcterms:W3CDTF">2023-05-11T08:50:00Z</dcterms:modified>
</cp:coreProperties>
</file>